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6B4" w:rsidRDefault="00D56352" w:rsidP="00E21893">
      <w:pPr>
        <w:spacing w:after="0" w:line="360" w:lineRule="auto"/>
        <w:ind w:left="-709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0E43E840" wp14:editId="5E319113">
            <wp:simplePos x="0" y="0"/>
            <wp:positionH relativeFrom="column">
              <wp:posOffset>5691505</wp:posOffset>
            </wp:positionH>
            <wp:positionV relativeFrom="paragraph">
              <wp:posOffset>-12700</wp:posOffset>
            </wp:positionV>
            <wp:extent cx="570865" cy="503555"/>
            <wp:effectExtent l="0" t="0" r="635" b="0"/>
            <wp:wrapNone/>
            <wp:docPr id="6" name="Obrázok 6" descr="C:\Users\asistentka\Documents\Marketingové podklady\Logá\lama ener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stentka\Documents\Marketingové podklady\Logá\lama energ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48BA">
        <w:rPr>
          <w:rFonts w:ascii="Arial" w:hAnsi="Arial" w:cs="Arial"/>
          <w:b/>
          <w:caps/>
          <w:sz w:val="20"/>
          <w:szCs w:val="20"/>
        </w:rPr>
        <w:t>Dodatok</w:t>
      </w:r>
      <w:r w:rsidRPr="005048BA">
        <w:rPr>
          <w:rFonts w:ascii="Arial" w:hAnsi="Arial" w:cs="Arial"/>
          <w:b/>
          <w:sz w:val="20"/>
          <w:szCs w:val="20"/>
        </w:rPr>
        <w:t xml:space="preserve"> č. </w:t>
      </w:r>
      <w:r>
        <w:rPr>
          <w:rFonts w:ascii="Arial" w:hAnsi="Arial" w:cs="Arial"/>
          <w:b/>
          <w:sz w:val="20"/>
          <w:szCs w:val="20"/>
        </w:rPr>
        <w:t xml:space="preserve">1 </w:t>
      </w:r>
      <w:r w:rsidRPr="005048BA">
        <w:rPr>
          <w:rFonts w:ascii="Arial" w:hAnsi="Arial" w:cs="Arial"/>
          <w:b/>
          <w:sz w:val="20"/>
          <w:szCs w:val="20"/>
        </w:rPr>
        <w:t>k Zmluve o združených dodávkach zemného plynu</w:t>
      </w:r>
      <w:r>
        <w:rPr>
          <w:rFonts w:ascii="Arial" w:hAnsi="Arial" w:cs="Arial"/>
          <w:b/>
          <w:sz w:val="20"/>
          <w:szCs w:val="20"/>
        </w:rPr>
        <w:t xml:space="preserve"> č. 1220000204               </w:t>
      </w:r>
    </w:p>
    <w:p w:rsidR="009C1E6D" w:rsidRPr="005048BA" w:rsidRDefault="00D56352" w:rsidP="009D1708">
      <w:pPr>
        <w:spacing w:after="0" w:line="360" w:lineRule="auto"/>
        <w:ind w:left="127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</w:t>
      </w:r>
      <w:r w:rsidRPr="005048BA">
        <w:rPr>
          <w:rFonts w:ascii="Arial" w:hAnsi="Arial" w:cs="Arial"/>
          <w:b/>
          <w:sz w:val="20"/>
          <w:szCs w:val="20"/>
        </w:rPr>
        <w:t xml:space="preserve">pre odberateľov kategórie </w:t>
      </w:r>
      <w:r>
        <w:rPr>
          <w:rFonts w:ascii="Arial" w:hAnsi="Arial" w:cs="Arial"/>
          <w:b/>
          <w:sz w:val="20"/>
          <w:szCs w:val="20"/>
        </w:rPr>
        <w:t>„M“ (</w:t>
      </w:r>
      <w:proofErr w:type="spellStart"/>
      <w:r w:rsidRPr="005048BA">
        <w:rPr>
          <w:rFonts w:ascii="Arial" w:hAnsi="Arial" w:cs="Arial"/>
          <w:b/>
          <w:sz w:val="20"/>
          <w:szCs w:val="20"/>
        </w:rPr>
        <w:t>Maloodber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 </w:t>
      </w:r>
      <w:r w:rsidRPr="005048BA">
        <w:rPr>
          <w:rFonts w:ascii="Arial" w:hAnsi="Arial" w:cs="Arial"/>
          <w:b/>
          <w:sz w:val="20"/>
          <w:szCs w:val="20"/>
        </w:rPr>
        <w:t>Malé podniky)</w:t>
      </w:r>
    </w:p>
    <w:p w:rsidR="007423BA" w:rsidRPr="005048BA" w:rsidRDefault="00D56352" w:rsidP="005048BA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(ďalej len „Dodatok“)</w:t>
      </w:r>
    </w:p>
    <w:p w:rsidR="005156E3" w:rsidRDefault="005156E3" w:rsidP="00756916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9C1E6D" w:rsidRPr="00AE7D57" w:rsidRDefault="00D56352" w:rsidP="0075691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E7D57">
        <w:rPr>
          <w:rFonts w:ascii="Arial" w:hAnsi="Arial" w:cs="Arial"/>
          <w:b/>
          <w:sz w:val="16"/>
          <w:szCs w:val="16"/>
        </w:rPr>
        <w:t>Zmluvné strany:</w:t>
      </w:r>
    </w:p>
    <w:tbl>
      <w:tblPr>
        <w:tblStyle w:val="Mriekatabuky"/>
        <w:tblpPr w:leftFromText="141" w:rightFromText="141" w:vertAnchor="text" w:tblpXSpec="center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4786"/>
        <w:gridCol w:w="5103"/>
      </w:tblGrid>
      <w:tr w:rsidR="009C1E6D" w:rsidRPr="005048BA" w:rsidTr="004258E5">
        <w:trPr>
          <w:trHeight w:val="269"/>
        </w:trPr>
        <w:tc>
          <w:tcPr>
            <w:tcW w:w="4786" w:type="dxa"/>
            <w:vAlign w:val="center"/>
          </w:tcPr>
          <w:p w:rsidR="009C1E6D" w:rsidRPr="00AE7D57" w:rsidRDefault="00D56352" w:rsidP="001839AF">
            <w:pPr>
              <w:tabs>
                <w:tab w:val="left" w:pos="610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AE7D57">
              <w:rPr>
                <w:rFonts w:ascii="Arial" w:hAnsi="Arial" w:cs="Arial"/>
                <w:b/>
                <w:sz w:val="16"/>
                <w:szCs w:val="16"/>
              </w:rPr>
              <w:t>Dodávateľ/obchodník:</w:t>
            </w:r>
          </w:p>
        </w:tc>
        <w:tc>
          <w:tcPr>
            <w:tcW w:w="5103" w:type="dxa"/>
            <w:vAlign w:val="center"/>
          </w:tcPr>
          <w:p w:rsidR="009C1E6D" w:rsidRPr="00AE7D57" w:rsidRDefault="00D56352" w:rsidP="001839A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7D57">
              <w:rPr>
                <w:rFonts w:ascii="Arial" w:hAnsi="Arial" w:cs="Arial"/>
                <w:b/>
                <w:sz w:val="16"/>
                <w:szCs w:val="16"/>
              </w:rPr>
              <w:t>Odberateľ/zákazník:</w:t>
            </w:r>
          </w:p>
        </w:tc>
      </w:tr>
      <w:tr w:rsidR="009C1E6D" w:rsidRPr="005048BA" w:rsidTr="00FE1E83">
        <w:trPr>
          <w:trHeight w:val="2829"/>
        </w:trPr>
        <w:tc>
          <w:tcPr>
            <w:tcW w:w="4786" w:type="dxa"/>
          </w:tcPr>
          <w:p w:rsidR="009C1E6D" w:rsidRPr="00AE7D57" w:rsidRDefault="00D56352" w:rsidP="00983D75">
            <w:pPr>
              <w:spacing w:before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6633AB">
              <w:rPr>
                <w:rFonts w:ascii="Arial" w:hAnsi="Arial" w:cs="Arial"/>
                <w:b/>
                <w:sz w:val="16"/>
                <w:szCs w:val="16"/>
              </w:rPr>
              <w:t xml:space="preserve">LAMA </w:t>
            </w:r>
            <w:proofErr w:type="spellStart"/>
            <w:r w:rsidRPr="006633AB">
              <w:rPr>
                <w:rFonts w:ascii="Arial" w:hAnsi="Arial" w:cs="Arial"/>
                <w:b/>
                <w:sz w:val="16"/>
                <w:szCs w:val="16"/>
              </w:rPr>
              <w:t>energy</w:t>
            </w:r>
            <w:proofErr w:type="spellEnd"/>
            <w:r w:rsidRPr="006633AB">
              <w:rPr>
                <w:rFonts w:ascii="Arial" w:hAnsi="Arial" w:cs="Arial"/>
                <w:b/>
                <w:sz w:val="16"/>
                <w:szCs w:val="16"/>
              </w:rPr>
              <w:t xml:space="preserve"> a.s. - organizačná zložka</w:t>
            </w:r>
            <w:r w:rsidRPr="00AE7D5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AE7D57">
              <w:rPr>
                <w:rFonts w:ascii="Arial" w:hAnsi="Arial" w:cs="Arial"/>
                <w:sz w:val="16"/>
                <w:szCs w:val="16"/>
              </w:rPr>
              <w:t>Šulekova</w:t>
            </w:r>
            <w:proofErr w:type="spellEnd"/>
            <w:r w:rsidRPr="00AE7D57">
              <w:rPr>
                <w:rFonts w:ascii="Arial" w:hAnsi="Arial" w:cs="Arial"/>
                <w:sz w:val="16"/>
                <w:szCs w:val="16"/>
              </w:rPr>
              <w:t xml:space="preserve"> 2</w:t>
            </w:r>
            <w:r w:rsidRPr="00AE7D57">
              <w:rPr>
                <w:rFonts w:ascii="Arial" w:hAnsi="Arial" w:cs="Arial"/>
                <w:sz w:val="16"/>
                <w:szCs w:val="16"/>
              </w:rPr>
              <w:br/>
              <w:t>811 06 Bratislava</w:t>
            </w:r>
          </w:p>
          <w:p w:rsidR="009C1E6D" w:rsidRPr="00AE7D57" w:rsidRDefault="00D56352" w:rsidP="001839A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E7D57">
              <w:rPr>
                <w:rFonts w:ascii="Arial" w:hAnsi="Arial" w:cs="Arial"/>
                <w:sz w:val="16"/>
                <w:szCs w:val="16"/>
              </w:rPr>
              <w:t>IČO: 45 890 935</w:t>
            </w:r>
          </w:p>
          <w:p w:rsidR="009C1E6D" w:rsidRPr="00AE7D57" w:rsidRDefault="00D56352" w:rsidP="001839A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E7D57">
              <w:rPr>
                <w:rFonts w:ascii="Arial" w:hAnsi="Arial" w:cs="Arial"/>
                <w:sz w:val="16"/>
                <w:szCs w:val="16"/>
              </w:rPr>
              <w:t>DIČ: 4020 298 018</w:t>
            </w:r>
          </w:p>
          <w:p w:rsidR="00756916" w:rsidRPr="00AE7D57" w:rsidRDefault="00D56352" w:rsidP="001839A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E7D57">
              <w:rPr>
                <w:rFonts w:ascii="Arial" w:hAnsi="Arial" w:cs="Arial"/>
                <w:sz w:val="16"/>
                <w:szCs w:val="16"/>
              </w:rPr>
              <w:t>IČ DPH: SK4020298018</w:t>
            </w:r>
          </w:p>
          <w:p w:rsidR="009C1E6D" w:rsidRPr="00AE7D57" w:rsidRDefault="00D56352" w:rsidP="001839A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E7D57">
              <w:rPr>
                <w:rFonts w:ascii="Arial" w:hAnsi="Arial" w:cs="Arial"/>
                <w:sz w:val="16"/>
                <w:szCs w:val="16"/>
              </w:rPr>
              <w:t>Zapísaná v OR Okresného súdu Bratislava I, oddiel: Po, vložka č.: 1902/B</w:t>
            </w:r>
          </w:p>
          <w:p w:rsidR="009C1E6D" w:rsidRPr="00AE7D57" w:rsidRDefault="00D56352" w:rsidP="001839A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E7D57">
              <w:rPr>
                <w:rFonts w:ascii="Arial" w:hAnsi="Arial" w:cs="Arial"/>
                <w:sz w:val="16"/>
                <w:szCs w:val="16"/>
              </w:rPr>
              <w:t xml:space="preserve">Zastúpený (meno a priezvisko, funkcia): </w:t>
            </w:r>
          </w:p>
          <w:p w:rsidR="009C1E6D" w:rsidRPr="00AE7D57" w:rsidRDefault="00D56352" w:rsidP="001839A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E7D57">
              <w:rPr>
                <w:rFonts w:ascii="Arial" w:hAnsi="Arial" w:cs="Arial"/>
                <w:sz w:val="16"/>
                <w:szCs w:val="16"/>
              </w:rPr>
              <w:t xml:space="preserve">Ing. Pavel </w:t>
            </w:r>
            <w:proofErr w:type="spellStart"/>
            <w:r w:rsidRPr="00AE7D57">
              <w:rPr>
                <w:rFonts w:ascii="Arial" w:hAnsi="Arial" w:cs="Arial"/>
                <w:sz w:val="16"/>
                <w:szCs w:val="16"/>
              </w:rPr>
              <w:t>Stuchlík</w:t>
            </w:r>
            <w:proofErr w:type="spellEnd"/>
            <w:r w:rsidRPr="00AE7D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7D57">
              <w:rPr>
                <w:rFonts w:ascii="Arial" w:hAnsi="Arial" w:cs="Arial"/>
                <w:sz w:val="16"/>
                <w:szCs w:val="16"/>
              </w:rPr>
              <w:sym w:font="Symbol" w:char="F02D"/>
            </w:r>
            <w:r w:rsidRPr="00AE7D57">
              <w:rPr>
                <w:rFonts w:ascii="Arial" w:hAnsi="Arial" w:cs="Arial"/>
                <w:sz w:val="16"/>
                <w:szCs w:val="16"/>
              </w:rPr>
              <w:t xml:space="preserve"> vedúci organizačnej zložky</w:t>
            </w:r>
          </w:p>
        </w:tc>
        <w:tc>
          <w:tcPr>
            <w:tcW w:w="5103" w:type="dxa"/>
          </w:tcPr>
          <w:p w:rsidR="00D6251F" w:rsidRDefault="00D56352" w:rsidP="00983D75">
            <w:pPr>
              <w:spacing w:before="12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Číslo zákazníka: 13000258</w:t>
            </w:r>
          </w:p>
          <w:p w:rsidR="005048BA" w:rsidRPr="006633AB" w:rsidRDefault="00D56352" w:rsidP="00983D75">
            <w:pPr>
              <w:spacing w:before="12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633AB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6633AB">
              <w:rPr>
                <w:rFonts w:ascii="Arial" w:hAnsi="Arial" w:cs="Arial"/>
                <w:b/>
                <w:sz w:val="16"/>
                <w:szCs w:val="16"/>
              </w:rPr>
              <w:instrText xml:space="preserve"> MERGEFIELD "Meno_Z" </w:instrText>
            </w:r>
            <w:r w:rsidRPr="006633A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101FF">
              <w:rPr>
                <w:rFonts w:ascii="Arial" w:hAnsi="Arial" w:cs="Arial"/>
                <w:b/>
                <w:noProof/>
                <w:sz w:val="16"/>
                <w:szCs w:val="16"/>
              </w:rPr>
              <w:t>Mesto Stará Turá</w:t>
            </w:r>
            <w:r w:rsidRPr="006633A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:rsidR="00525927" w:rsidRDefault="00D56352" w:rsidP="001839A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MERGEFIELD "Ulice_Z"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01FF">
              <w:rPr>
                <w:rFonts w:ascii="Arial" w:hAnsi="Arial" w:cs="Arial"/>
                <w:noProof/>
                <w:sz w:val="16"/>
                <w:szCs w:val="16"/>
              </w:rPr>
              <w:t>SNP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MERGEFIELD "Cp_Z"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01FF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MERGEFIELD "Cor_Z"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01FF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5048BA" w:rsidRPr="00AE7D57" w:rsidRDefault="00D56352" w:rsidP="001839A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MERGEFIELD "PSC_Z"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01FF">
              <w:rPr>
                <w:rFonts w:ascii="Arial" w:hAnsi="Arial" w:cs="Arial"/>
                <w:noProof/>
                <w:sz w:val="16"/>
                <w:szCs w:val="16"/>
              </w:rPr>
              <w:t>91601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MERGEFIELD "Obec_Z"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01FF">
              <w:rPr>
                <w:rFonts w:ascii="Arial" w:hAnsi="Arial" w:cs="Arial"/>
                <w:noProof/>
                <w:sz w:val="16"/>
                <w:szCs w:val="16"/>
              </w:rPr>
              <w:t>Stará Turá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E7D57">
              <w:rPr>
                <w:rFonts w:ascii="Arial" w:hAnsi="Arial" w:cs="Arial"/>
                <w:sz w:val="16"/>
                <w:szCs w:val="16"/>
              </w:rPr>
              <w:t xml:space="preserve">                          </w:t>
            </w:r>
          </w:p>
          <w:p w:rsidR="009C1E6D" w:rsidRPr="00AE7D57" w:rsidRDefault="00D56352" w:rsidP="001839A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IČ</w:t>
            </w:r>
            <w:r w:rsidRPr="00AE7D57">
              <w:rPr>
                <w:rFonts w:ascii="Arial" w:hAnsi="Arial" w:cs="Arial"/>
                <w:sz w:val="16"/>
                <w:szCs w:val="16"/>
              </w:rPr>
              <w:t xml:space="preserve">O: 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MERGEFIELD "IC_Z"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01FF">
              <w:rPr>
                <w:rFonts w:ascii="Arial" w:hAnsi="Arial" w:cs="Arial"/>
                <w:noProof/>
                <w:sz w:val="16"/>
                <w:szCs w:val="16"/>
              </w:rPr>
              <w:t>312002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9C1E6D" w:rsidRPr="00AE7D57" w:rsidRDefault="00D56352" w:rsidP="001839A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E7D57">
              <w:rPr>
                <w:rFonts w:ascii="Arial" w:hAnsi="Arial" w:cs="Arial"/>
                <w:sz w:val="16"/>
                <w:szCs w:val="16"/>
              </w:rPr>
              <w:t xml:space="preserve">DIČ: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MERGEFIELD "DIC_Z"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01FF">
              <w:rPr>
                <w:rFonts w:ascii="Arial" w:hAnsi="Arial" w:cs="Arial"/>
                <w:noProof/>
                <w:sz w:val="16"/>
                <w:szCs w:val="16"/>
              </w:rPr>
              <w:t>2020381990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756916" w:rsidRPr="00AE7D57" w:rsidRDefault="00D56352" w:rsidP="001839A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E7D57">
              <w:rPr>
                <w:rFonts w:ascii="Arial" w:hAnsi="Arial" w:cs="Arial"/>
                <w:sz w:val="16"/>
                <w:szCs w:val="16"/>
              </w:rPr>
              <w:t xml:space="preserve">IČ DPH: 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MERGEFIELD "IC_DPH_Z"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9E7D34" w:rsidRDefault="00D56352" w:rsidP="001839A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E7D57">
              <w:rPr>
                <w:rFonts w:ascii="Arial" w:hAnsi="Arial" w:cs="Arial"/>
                <w:sz w:val="16"/>
                <w:szCs w:val="16"/>
              </w:rPr>
              <w:t>Zapísaná v</w:t>
            </w:r>
            <w:r>
              <w:rPr>
                <w:rFonts w:ascii="Arial" w:hAnsi="Arial" w:cs="Arial"/>
                <w:sz w:val="16"/>
                <w:szCs w:val="16"/>
              </w:rPr>
              <w:t> -</w:t>
            </w:r>
          </w:p>
          <w:p w:rsidR="00F90539" w:rsidRPr="00AE7D57" w:rsidRDefault="00D56352" w:rsidP="001839A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E7D57">
              <w:rPr>
                <w:rFonts w:ascii="Arial" w:hAnsi="Arial" w:cs="Arial"/>
                <w:sz w:val="16"/>
                <w:szCs w:val="16"/>
              </w:rPr>
              <w:t xml:space="preserve">Zastúpený (meno a priezvisko, funkcia): </w:t>
            </w:r>
          </w:p>
          <w:p w:rsidR="009C1E6D" w:rsidRPr="00AE7D57" w:rsidRDefault="00D56352" w:rsidP="006675B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Ing. Ján Kišš - primátor</w:t>
            </w:r>
          </w:p>
        </w:tc>
      </w:tr>
    </w:tbl>
    <w:p w:rsidR="007D7AC9" w:rsidRPr="00D6251F" w:rsidRDefault="00F16E59" w:rsidP="00AD22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sz w:val="6"/>
          <w:szCs w:val="6"/>
        </w:rPr>
      </w:pPr>
    </w:p>
    <w:p w:rsidR="005156E3" w:rsidRDefault="005156E3" w:rsidP="00AD22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sz w:val="16"/>
          <w:szCs w:val="16"/>
        </w:rPr>
      </w:pPr>
    </w:p>
    <w:p w:rsidR="005156E3" w:rsidRDefault="005156E3" w:rsidP="00AD22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sz w:val="16"/>
          <w:szCs w:val="16"/>
        </w:rPr>
      </w:pPr>
    </w:p>
    <w:p w:rsidR="001839AF" w:rsidRPr="0009056A" w:rsidRDefault="00D56352" w:rsidP="00AD22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  <w:sz w:val="20"/>
          <w:szCs w:val="20"/>
        </w:rPr>
      </w:pPr>
      <w:r w:rsidRPr="005048BA">
        <w:rPr>
          <w:rFonts w:ascii="Arial" w:hAnsi="Arial" w:cs="Arial"/>
          <w:b/>
          <w:caps/>
          <w:sz w:val="16"/>
          <w:szCs w:val="16"/>
        </w:rPr>
        <w:t>Š</w:t>
      </w:r>
      <w:r w:rsidRPr="005048BA">
        <w:rPr>
          <w:rFonts w:ascii="Arial" w:hAnsi="Arial" w:cs="Arial"/>
          <w:b/>
          <w:sz w:val="16"/>
          <w:szCs w:val="16"/>
        </w:rPr>
        <w:t>pecifikácia odberného miesta (ďalej len „OM“):</w:t>
      </w:r>
      <w:r w:rsidRPr="003651A1">
        <w:rPr>
          <w:rFonts w:ascii="Arial" w:hAnsi="Arial" w:cs="Arial"/>
          <w:i/>
          <w:sz w:val="14"/>
          <w:szCs w:val="14"/>
        </w:rPr>
        <w:t xml:space="preserve"> </w:t>
      </w:r>
      <w:r w:rsidRPr="003651A1">
        <w:rPr>
          <w:rFonts w:ascii="Arial" w:hAnsi="Arial" w:cs="Arial"/>
          <w:b/>
          <w:sz w:val="20"/>
          <w:szCs w:val="20"/>
        </w:rPr>
        <w:t>*</w:t>
      </w:r>
    </w:p>
    <w:tbl>
      <w:tblPr>
        <w:tblStyle w:val="Mriekatabuky"/>
        <w:tblW w:w="9877" w:type="dxa"/>
        <w:jc w:val="center"/>
        <w:tblInd w:w="346" w:type="dxa"/>
        <w:tblLayout w:type="fixed"/>
        <w:tblLook w:val="04A0" w:firstRow="1" w:lastRow="0" w:firstColumn="1" w:lastColumn="0" w:noHBand="0" w:noVBand="1"/>
      </w:tblPr>
      <w:tblGrid>
        <w:gridCol w:w="1623"/>
        <w:gridCol w:w="1275"/>
        <w:gridCol w:w="1260"/>
        <w:gridCol w:w="1074"/>
        <w:gridCol w:w="1276"/>
        <w:gridCol w:w="992"/>
        <w:gridCol w:w="2377"/>
      </w:tblGrid>
      <w:tr w:rsidR="005E4F6C" w:rsidRPr="00AE7D57" w:rsidTr="005E4F6C">
        <w:trPr>
          <w:trHeight w:val="356"/>
          <w:jc w:val="center"/>
        </w:trPr>
        <w:tc>
          <w:tcPr>
            <w:tcW w:w="5232" w:type="dxa"/>
            <w:gridSpan w:val="4"/>
            <w:vAlign w:val="center"/>
          </w:tcPr>
          <w:p w:rsidR="005E4F6C" w:rsidRPr="00AE7D57" w:rsidRDefault="00D56352" w:rsidP="001839AF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AE7D57">
              <w:rPr>
                <w:rFonts w:ascii="Arial" w:hAnsi="Arial" w:cs="Arial"/>
                <w:b/>
                <w:sz w:val="15"/>
                <w:szCs w:val="15"/>
              </w:rPr>
              <w:t>Adresa OM</w:t>
            </w:r>
          </w:p>
        </w:tc>
        <w:tc>
          <w:tcPr>
            <w:tcW w:w="1276" w:type="dxa"/>
            <w:vMerge w:val="restart"/>
            <w:vAlign w:val="center"/>
          </w:tcPr>
          <w:p w:rsidR="005E4F6C" w:rsidRPr="00AE7D57" w:rsidRDefault="00D56352" w:rsidP="001839AF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AE7D57">
              <w:rPr>
                <w:rFonts w:ascii="Arial" w:hAnsi="Arial" w:cs="Arial"/>
                <w:b/>
                <w:sz w:val="15"/>
                <w:szCs w:val="15"/>
              </w:rPr>
              <w:t>Zmluvný ročný odber ZP (</w:t>
            </w:r>
            <w:proofErr w:type="spellStart"/>
            <w:r w:rsidRPr="00AE7D57">
              <w:rPr>
                <w:rFonts w:ascii="Arial" w:hAnsi="Arial" w:cs="Arial"/>
                <w:b/>
                <w:sz w:val="15"/>
                <w:szCs w:val="15"/>
              </w:rPr>
              <w:t>MWh</w:t>
            </w:r>
            <w:proofErr w:type="spellEnd"/>
            <w:r w:rsidRPr="00AE7D57">
              <w:rPr>
                <w:rFonts w:ascii="Arial" w:hAnsi="Arial" w:cs="Arial"/>
                <w:b/>
                <w:sz w:val="15"/>
                <w:szCs w:val="15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5E4F6C" w:rsidRPr="00AE7D57" w:rsidRDefault="00D56352" w:rsidP="00983D75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AE7D57">
              <w:rPr>
                <w:rFonts w:ascii="Arial" w:hAnsi="Arial" w:cs="Arial"/>
                <w:b/>
                <w:sz w:val="15"/>
                <w:szCs w:val="15"/>
              </w:rPr>
              <w:t>Druh tarify</w:t>
            </w:r>
          </w:p>
        </w:tc>
        <w:tc>
          <w:tcPr>
            <w:tcW w:w="2377" w:type="dxa"/>
            <w:vMerge w:val="restart"/>
            <w:vAlign w:val="center"/>
          </w:tcPr>
          <w:p w:rsidR="005E4F6C" w:rsidRPr="00AE7D57" w:rsidRDefault="00D56352" w:rsidP="001839AF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AE7D57">
              <w:rPr>
                <w:rFonts w:ascii="Arial" w:hAnsi="Arial" w:cs="Arial"/>
                <w:b/>
                <w:sz w:val="15"/>
                <w:szCs w:val="15"/>
              </w:rPr>
              <w:t>Číslo POD</w:t>
            </w:r>
          </w:p>
        </w:tc>
      </w:tr>
      <w:tr w:rsidR="005E4F6C" w:rsidRPr="00AE7D57" w:rsidTr="00FE1E83">
        <w:trPr>
          <w:trHeight w:val="319"/>
          <w:jc w:val="center"/>
        </w:trPr>
        <w:tc>
          <w:tcPr>
            <w:tcW w:w="1623" w:type="dxa"/>
            <w:vAlign w:val="center"/>
          </w:tcPr>
          <w:p w:rsidR="005E4F6C" w:rsidRPr="00AE7D57" w:rsidRDefault="00D56352" w:rsidP="001839AF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AE7D57">
              <w:rPr>
                <w:rFonts w:ascii="Arial" w:hAnsi="Arial" w:cs="Arial"/>
                <w:b/>
                <w:sz w:val="15"/>
                <w:szCs w:val="15"/>
              </w:rPr>
              <w:t>Ulica</w:t>
            </w:r>
          </w:p>
        </w:tc>
        <w:tc>
          <w:tcPr>
            <w:tcW w:w="1275" w:type="dxa"/>
            <w:vAlign w:val="center"/>
          </w:tcPr>
          <w:p w:rsidR="005E4F6C" w:rsidRPr="00AE7D57" w:rsidRDefault="00D56352" w:rsidP="001839AF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AE7D57">
              <w:rPr>
                <w:rFonts w:ascii="Arial" w:hAnsi="Arial" w:cs="Arial"/>
                <w:b/>
                <w:sz w:val="15"/>
                <w:szCs w:val="15"/>
              </w:rPr>
              <w:t>Pop. č./ orient. č.</w:t>
            </w:r>
          </w:p>
        </w:tc>
        <w:tc>
          <w:tcPr>
            <w:tcW w:w="1260" w:type="dxa"/>
            <w:vAlign w:val="center"/>
          </w:tcPr>
          <w:p w:rsidR="005E4F6C" w:rsidRPr="00AE7D57" w:rsidRDefault="00D56352" w:rsidP="001839AF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AE7D57">
              <w:rPr>
                <w:rFonts w:ascii="Arial" w:hAnsi="Arial" w:cs="Arial"/>
                <w:b/>
                <w:sz w:val="15"/>
                <w:szCs w:val="15"/>
              </w:rPr>
              <w:t>Obec</w:t>
            </w:r>
          </w:p>
        </w:tc>
        <w:tc>
          <w:tcPr>
            <w:tcW w:w="1074" w:type="dxa"/>
            <w:vAlign w:val="center"/>
          </w:tcPr>
          <w:p w:rsidR="005E4F6C" w:rsidRPr="00AE7D57" w:rsidRDefault="00D56352" w:rsidP="001839AF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AE7D57">
              <w:rPr>
                <w:rFonts w:ascii="Arial" w:hAnsi="Arial" w:cs="Arial"/>
                <w:b/>
                <w:sz w:val="15"/>
                <w:szCs w:val="15"/>
              </w:rPr>
              <w:t>PSČ</w:t>
            </w:r>
          </w:p>
        </w:tc>
        <w:tc>
          <w:tcPr>
            <w:tcW w:w="1276" w:type="dxa"/>
            <w:vMerge/>
          </w:tcPr>
          <w:p w:rsidR="005E4F6C" w:rsidRPr="00AE7D57" w:rsidRDefault="00F16E59" w:rsidP="001839AF">
            <w:pPr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2" w:type="dxa"/>
            <w:vMerge/>
          </w:tcPr>
          <w:p w:rsidR="005E4F6C" w:rsidRPr="00AE7D57" w:rsidRDefault="00F16E59" w:rsidP="001839AF">
            <w:pPr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377" w:type="dxa"/>
            <w:vMerge/>
          </w:tcPr>
          <w:p w:rsidR="005E4F6C" w:rsidRPr="00AE7D57" w:rsidRDefault="00F16E59" w:rsidP="001839AF">
            <w:pPr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B75F3" w:rsidRPr="00AE7D57" w:rsidTr="00FE1E83">
        <w:trPr>
          <w:trHeight w:hRule="exact" w:val="313"/>
          <w:jc w:val="center"/>
        </w:trPr>
        <w:tc>
          <w:tcPr>
            <w:tcW w:w="1623" w:type="dxa"/>
            <w:vAlign w:val="center"/>
          </w:tcPr>
          <w:p w:rsidR="000B75F3" w:rsidRPr="00D40CBA" w:rsidRDefault="00D56352" w:rsidP="00F55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BA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D40CBA">
              <w:rPr>
                <w:rFonts w:ascii="Arial" w:hAnsi="Arial" w:cs="Arial"/>
                <w:sz w:val="16"/>
                <w:szCs w:val="16"/>
              </w:rPr>
              <w:instrText xml:space="preserve"> MERGEFIELD "Ulica_OM" </w:instrText>
            </w:r>
            <w:r w:rsidRPr="00D40C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01FF">
              <w:rPr>
                <w:rFonts w:ascii="Arial" w:hAnsi="Arial" w:cs="Arial"/>
                <w:noProof/>
                <w:sz w:val="16"/>
                <w:szCs w:val="16"/>
              </w:rPr>
              <w:t>8.apríla</w:t>
            </w:r>
            <w:r w:rsidRPr="00D40CB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0B75F3" w:rsidRPr="00D40CBA" w:rsidRDefault="00D56352" w:rsidP="00F55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BA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D40CBA">
              <w:rPr>
                <w:rFonts w:ascii="Arial" w:hAnsi="Arial" w:cs="Arial"/>
                <w:sz w:val="16"/>
                <w:szCs w:val="16"/>
              </w:rPr>
              <w:instrText xml:space="preserve"> MERGEFIELD "Cp_OM" </w:instrText>
            </w:r>
            <w:r w:rsidRPr="00D40C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01FF">
              <w:rPr>
                <w:rFonts w:ascii="Arial" w:hAnsi="Arial" w:cs="Arial"/>
                <w:noProof/>
                <w:sz w:val="16"/>
                <w:szCs w:val="16"/>
              </w:rPr>
              <w:t>217</w:t>
            </w:r>
            <w:r w:rsidRPr="00D40CB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Pr="00D40CBA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D40CBA">
              <w:rPr>
                <w:rFonts w:ascii="Arial" w:hAnsi="Arial" w:cs="Arial"/>
                <w:sz w:val="16"/>
                <w:szCs w:val="16"/>
              </w:rPr>
              <w:instrText xml:space="preserve"> MERGEFIELD "Cor_OM" </w:instrText>
            </w:r>
            <w:r w:rsidRPr="00D40C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01FF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D40CB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0B75F3" w:rsidRPr="00D40CBA" w:rsidRDefault="00D56352" w:rsidP="00F55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BA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D40CBA">
              <w:rPr>
                <w:rFonts w:ascii="Arial" w:hAnsi="Arial" w:cs="Arial"/>
                <w:sz w:val="16"/>
                <w:szCs w:val="16"/>
              </w:rPr>
              <w:instrText xml:space="preserve"> MERGEFIELD "Mesto_OM" </w:instrText>
            </w:r>
            <w:r w:rsidRPr="00D40C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01FF">
              <w:rPr>
                <w:rFonts w:ascii="Arial" w:hAnsi="Arial" w:cs="Arial"/>
                <w:noProof/>
                <w:sz w:val="16"/>
                <w:szCs w:val="16"/>
              </w:rPr>
              <w:t>Stará Turá</w:t>
            </w:r>
            <w:r w:rsidRPr="00D40CB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74" w:type="dxa"/>
            <w:vAlign w:val="center"/>
          </w:tcPr>
          <w:p w:rsidR="000B75F3" w:rsidRPr="00D40CBA" w:rsidRDefault="00D56352" w:rsidP="00F55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BA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D40CBA">
              <w:rPr>
                <w:rFonts w:ascii="Arial" w:hAnsi="Arial" w:cs="Arial"/>
                <w:sz w:val="16"/>
                <w:szCs w:val="16"/>
              </w:rPr>
              <w:instrText xml:space="preserve"> MERGEFIELD "PSC_OM" </w:instrText>
            </w:r>
            <w:r w:rsidRPr="00D40C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01FF">
              <w:rPr>
                <w:rFonts w:ascii="Arial" w:hAnsi="Arial" w:cs="Arial"/>
                <w:noProof/>
                <w:sz w:val="16"/>
                <w:szCs w:val="16"/>
              </w:rPr>
              <w:t>91601</w:t>
            </w:r>
            <w:r w:rsidRPr="00D40CB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B75F3" w:rsidRPr="006633AB" w:rsidRDefault="00D56352" w:rsidP="00F552A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58,230</w:t>
            </w:r>
          </w:p>
        </w:tc>
        <w:tc>
          <w:tcPr>
            <w:tcW w:w="992" w:type="dxa"/>
            <w:vAlign w:val="center"/>
          </w:tcPr>
          <w:p w:rsidR="000B75F3" w:rsidRPr="00D40CBA" w:rsidRDefault="00D56352" w:rsidP="00F55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BA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D40CBA">
              <w:rPr>
                <w:rFonts w:ascii="Arial" w:hAnsi="Arial" w:cs="Arial"/>
                <w:sz w:val="16"/>
                <w:szCs w:val="16"/>
              </w:rPr>
              <w:instrText xml:space="preserve"> MERGEFIELD "Tarifa" </w:instrText>
            </w:r>
            <w:r w:rsidRPr="00D40C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01FF">
              <w:rPr>
                <w:rFonts w:ascii="Arial" w:hAnsi="Arial" w:cs="Arial"/>
                <w:noProof/>
                <w:sz w:val="16"/>
                <w:szCs w:val="16"/>
              </w:rPr>
              <w:t>M4</w:t>
            </w:r>
            <w:r w:rsidRPr="00D40CB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77" w:type="dxa"/>
            <w:vAlign w:val="center"/>
          </w:tcPr>
          <w:p w:rsidR="000B75F3" w:rsidRPr="00D40CBA" w:rsidRDefault="00D56352" w:rsidP="00F552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0CBA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D40CBA">
              <w:rPr>
                <w:rFonts w:ascii="Arial" w:hAnsi="Arial" w:cs="Arial"/>
                <w:sz w:val="16"/>
                <w:szCs w:val="16"/>
              </w:rPr>
              <w:instrText xml:space="preserve"> MERGEFIELD "POD_kód" </w:instrText>
            </w:r>
            <w:r w:rsidRPr="00D40CB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01FF">
              <w:rPr>
                <w:rFonts w:ascii="Arial" w:hAnsi="Arial" w:cs="Arial"/>
                <w:noProof/>
                <w:sz w:val="16"/>
                <w:szCs w:val="16"/>
              </w:rPr>
              <w:t>SKSPPDIS000410404769</w:t>
            </w:r>
            <w:r w:rsidRPr="00D40CB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B26B8D" w:rsidRPr="0009056A" w:rsidRDefault="00D56352" w:rsidP="00B26B8D">
      <w:pPr>
        <w:pStyle w:val="Pta"/>
        <w:rPr>
          <w:rFonts w:ascii="Arial" w:hAnsi="Arial" w:cs="Arial"/>
          <w:sz w:val="14"/>
          <w:szCs w:val="14"/>
        </w:rPr>
      </w:pPr>
      <w:r w:rsidRPr="0009056A">
        <w:rPr>
          <w:rFonts w:ascii="Arial" w:hAnsi="Arial" w:cs="Arial"/>
          <w:i/>
          <w:sz w:val="14"/>
          <w:szCs w:val="14"/>
        </w:rPr>
        <w:t>*) v prípade viac odberných miest</w:t>
      </w:r>
      <w:r>
        <w:rPr>
          <w:rFonts w:ascii="Arial" w:hAnsi="Arial" w:cs="Arial"/>
          <w:i/>
          <w:sz w:val="14"/>
          <w:szCs w:val="14"/>
        </w:rPr>
        <w:t xml:space="preserve"> sa </w:t>
      </w:r>
      <w:r w:rsidRPr="0009056A">
        <w:rPr>
          <w:rFonts w:ascii="Arial" w:hAnsi="Arial" w:cs="Arial"/>
          <w:i/>
          <w:sz w:val="14"/>
          <w:szCs w:val="14"/>
        </w:rPr>
        <w:t>vypĺňa</w:t>
      </w:r>
      <w:r>
        <w:rPr>
          <w:rFonts w:ascii="Arial" w:hAnsi="Arial" w:cs="Arial"/>
          <w:i/>
          <w:sz w:val="14"/>
          <w:szCs w:val="14"/>
        </w:rPr>
        <w:t xml:space="preserve"> Príloha</w:t>
      </w:r>
      <w:r w:rsidRPr="0009056A">
        <w:rPr>
          <w:rFonts w:ascii="Arial" w:hAnsi="Arial" w:cs="Arial"/>
          <w:i/>
          <w:sz w:val="14"/>
          <w:szCs w:val="14"/>
        </w:rPr>
        <w:t xml:space="preserve"> č. 1 k tomuto Dodatku</w:t>
      </w:r>
      <w:r w:rsidRPr="0009056A">
        <w:rPr>
          <w:rFonts w:ascii="Arial" w:hAnsi="Arial" w:cs="Arial"/>
          <w:i/>
          <w:sz w:val="14"/>
          <w:szCs w:val="14"/>
        </w:rPr>
        <w:tab/>
      </w:r>
    </w:p>
    <w:p w:rsidR="009C1E6D" w:rsidRPr="00AE7D57" w:rsidRDefault="00F16E59" w:rsidP="009C1E6D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5156E3" w:rsidRDefault="005156E3" w:rsidP="00D6277A">
      <w:pPr>
        <w:pStyle w:val="Odsekzoznamu"/>
        <w:tabs>
          <w:tab w:val="left" w:pos="4678"/>
        </w:tabs>
        <w:spacing w:after="0" w:line="360" w:lineRule="auto"/>
        <w:ind w:left="-142"/>
        <w:jc w:val="both"/>
        <w:rPr>
          <w:rFonts w:ascii="Arial" w:hAnsi="Arial" w:cs="Arial"/>
          <w:b/>
          <w:sz w:val="16"/>
          <w:szCs w:val="16"/>
        </w:rPr>
      </w:pPr>
    </w:p>
    <w:p w:rsidR="00D6277A" w:rsidRDefault="00D56352" w:rsidP="00D6277A">
      <w:pPr>
        <w:pStyle w:val="Odsekzoznamu"/>
        <w:tabs>
          <w:tab w:val="left" w:pos="4678"/>
        </w:tabs>
        <w:spacing w:after="0" w:line="360" w:lineRule="auto"/>
        <w:ind w:left="-142"/>
        <w:jc w:val="both"/>
        <w:rPr>
          <w:rFonts w:ascii="Arial" w:hAnsi="Arial" w:cs="Arial"/>
          <w:b/>
          <w:sz w:val="16"/>
          <w:szCs w:val="16"/>
        </w:rPr>
      </w:pPr>
      <w:r w:rsidRPr="00AE7D57">
        <w:rPr>
          <w:rFonts w:ascii="Arial" w:hAnsi="Arial" w:cs="Arial"/>
          <w:b/>
          <w:sz w:val="16"/>
          <w:szCs w:val="16"/>
        </w:rPr>
        <w:t>Zmluvné strany  sa dohodli na nasledovnom osobitnom dojednaní k Zmluve o združených dodávkach zemného p</w:t>
      </w:r>
      <w:r>
        <w:rPr>
          <w:rFonts w:ascii="Arial" w:hAnsi="Arial" w:cs="Arial"/>
          <w:b/>
          <w:sz w:val="16"/>
          <w:szCs w:val="16"/>
        </w:rPr>
        <w:t xml:space="preserve">lynu </w:t>
      </w:r>
    </w:p>
    <w:p w:rsidR="00DD3AEA" w:rsidRPr="00D6277A" w:rsidRDefault="00D56352" w:rsidP="00D6277A">
      <w:pPr>
        <w:pStyle w:val="Odsekzoznamu"/>
        <w:tabs>
          <w:tab w:val="left" w:pos="4678"/>
        </w:tabs>
        <w:spacing w:after="0" w:line="360" w:lineRule="auto"/>
        <w:ind w:left="-142"/>
        <w:jc w:val="both"/>
        <w:rPr>
          <w:rFonts w:ascii="Arial" w:hAnsi="Arial" w:cs="Arial"/>
          <w:b/>
          <w:sz w:val="16"/>
          <w:szCs w:val="16"/>
        </w:rPr>
      </w:pPr>
      <w:r w:rsidRPr="00D6277A">
        <w:rPr>
          <w:rFonts w:ascii="Arial" w:hAnsi="Arial" w:cs="Arial"/>
          <w:b/>
          <w:sz w:val="16"/>
          <w:szCs w:val="16"/>
        </w:rPr>
        <w:t>MO-</w:t>
      </w:r>
      <w:r>
        <w:rPr>
          <w:rFonts w:ascii="Arial" w:hAnsi="Arial" w:cs="Arial"/>
          <w:b/>
          <w:sz w:val="16"/>
          <w:szCs w:val="16"/>
        </w:rPr>
        <w:t>14052</w:t>
      </w:r>
      <w:r w:rsidRPr="00D6277A">
        <w:rPr>
          <w:rFonts w:ascii="Arial" w:hAnsi="Arial" w:cs="Arial"/>
          <w:b/>
          <w:sz w:val="16"/>
          <w:szCs w:val="16"/>
        </w:rPr>
        <w:t xml:space="preserve">, číslo: </w:t>
      </w:r>
      <w:r>
        <w:rPr>
          <w:rFonts w:ascii="Arial" w:hAnsi="Arial" w:cs="Arial"/>
          <w:b/>
          <w:sz w:val="16"/>
          <w:szCs w:val="16"/>
        </w:rPr>
        <w:t>1220000204</w:t>
      </w:r>
      <w:r w:rsidRPr="00D6277A">
        <w:rPr>
          <w:rFonts w:ascii="Arial" w:hAnsi="Arial" w:cs="Arial"/>
          <w:b/>
          <w:sz w:val="16"/>
          <w:szCs w:val="16"/>
        </w:rPr>
        <w:t xml:space="preserve"> zo dňa </w:t>
      </w:r>
      <w:r>
        <w:rPr>
          <w:rFonts w:ascii="Arial" w:hAnsi="Arial" w:cs="Arial"/>
          <w:b/>
          <w:sz w:val="16"/>
          <w:szCs w:val="16"/>
        </w:rPr>
        <w:t>08. 09. 2014</w:t>
      </w:r>
      <w:r w:rsidRPr="00D6277A">
        <w:rPr>
          <w:rFonts w:ascii="Arial" w:hAnsi="Arial" w:cs="Arial"/>
          <w:b/>
          <w:sz w:val="16"/>
          <w:szCs w:val="16"/>
        </w:rPr>
        <w:t xml:space="preserve"> (ďalej len „Zmluva“):</w:t>
      </w:r>
    </w:p>
    <w:p w:rsidR="002A13B6" w:rsidRPr="00C35FB8" w:rsidRDefault="00D56352" w:rsidP="00C35FB8">
      <w:pPr>
        <w:pStyle w:val="Odsekzoznamu"/>
        <w:numPr>
          <w:ilvl w:val="0"/>
          <w:numId w:val="8"/>
        </w:numPr>
        <w:spacing w:after="0" w:line="360" w:lineRule="auto"/>
        <w:ind w:left="142" w:hanging="284"/>
        <w:jc w:val="both"/>
        <w:rPr>
          <w:rFonts w:ascii="Arial" w:hAnsi="Arial" w:cs="Arial"/>
          <w:sz w:val="16"/>
          <w:szCs w:val="16"/>
        </w:rPr>
      </w:pPr>
      <w:r w:rsidRPr="00AE7D57">
        <w:rPr>
          <w:rFonts w:ascii="Arial" w:hAnsi="Arial" w:cs="Arial"/>
          <w:sz w:val="16"/>
          <w:szCs w:val="16"/>
        </w:rPr>
        <w:t xml:space="preserve">Dodávateľ sa zaväzuje počas obdobia 12 kalendárnych mesiacov od účinnosti Dodatku k Zmluve v dohodnutom druhu tarify uplatniť ocenenie dodávky plynu zložkou </w:t>
      </w:r>
      <w:r w:rsidRPr="00AE7D57">
        <w:rPr>
          <w:rFonts w:ascii="Arial" w:hAnsi="Arial" w:cs="Arial"/>
          <w:b/>
          <w:sz w:val="16"/>
          <w:szCs w:val="16"/>
        </w:rPr>
        <w:t>ceny za komoditu (SOP</w:t>
      </w:r>
      <w:r w:rsidRPr="00AE7D57">
        <w:rPr>
          <w:rFonts w:ascii="Arial" w:hAnsi="Arial" w:cs="Arial"/>
          <w:b/>
          <w:sz w:val="16"/>
          <w:szCs w:val="16"/>
          <w:vertAlign w:val="subscript"/>
        </w:rPr>
        <w:t>O</w:t>
      </w:r>
      <w:r w:rsidRPr="00AE7D57">
        <w:rPr>
          <w:rFonts w:ascii="Arial" w:hAnsi="Arial" w:cs="Arial"/>
          <w:b/>
          <w:sz w:val="16"/>
          <w:szCs w:val="16"/>
        </w:rPr>
        <w:t xml:space="preserve">) vo výške </w:t>
      </w:r>
      <w:r>
        <w:rPr>
          <w:rFonts w:ascii="Arial" w:hAnsi="Arial" w:cs="Arial"/>
          <w:b/>
          <w:sz w:val="16"/>
          <w:szCs w:val="16"/>
        </w:rPr>
        <w:t xml:space="preserve">26,10 </w:t>
      </w:r>
      <w:r w:rsidRPr="00AE7D57">
        <w:rPr>
          <w:rFonts w:ascii="Arial" w:hAnsi="Arial" w:cs="Arial"/>
          <w:b/>
          <w:sz w:val="16"/>
          <w:szCs w:val="16"/>
        </w:rPr>
        <w:t>EUR/</w:t>
      </w:r>
      <w:proofErr w:type="spellStart"/>
      <w:r w:rsidRPr="00AE7D57">
        <w:rPr>
          <w:rFonts w:ascii="Arial" w:hAnsi="Arial" w:cs="Arial"/>
          <w:b/>
          <w:sz w:val="16"/>
          <w:szCs w:val="16"/>
        </w:rPr>
        <w:t>MWh</w:t>
      </w:r>
      <w:proofErr w:type="spellEnd"/>
      <w:r w:rsidRPr="00AE7D57">
        <w:rPr>
          <w:rFonts w:ascii="Arial" w:hAnsi="Arial" w:cs="Arial"/>
          <w:b/>
          <w:sz w:val="16"/>
          <w:szCs w:val="16"/>
        </w:rPr>
        <w:t xml:space="preserve"> bez spotrebnej dane a DPH.</w:t>
      </w:r>
      <w:r w:rsidRPr="00AE7D5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Obdobie uplatnenia dohodnutej ceny v zmysle predošlej vety začína plynúť dňom 01. 11. 2014.</w:t>
      </w:r>
    </w:p>
    <w:p w:rsidR="00B247C2" w:rsidRPr="00AE7D57" w:rsidRDefault="00D56352" w:rsidP="00763A81">
      <w:pPr>
        <w:pStyle w:val="Odsekzoznamu"/>
        <w:numPr>
          <w:ilvl w:val="0"/>
          <w:numId w:val="7"/>
        </w:numPr>
        <w:spacing w:after="0" w:line="360" w:lineRule="auto"/>
        <w:ind w:left="142" w:hanging="284"/>
        <w:jc w:val="both"/>
        <w:rPr>
          <w:rFonts w:ascii="Arial" w:hAnsi="Arial" w:cs="Arial"/>
          <w:sz w:val="16"/>
          <w:szCs w:val="16"/>
        </w:rPr>
      </w:pPr>
      <w:r w:rsidRPr="00AE7D57">
        <w:rPr>
          <w:rFonts w:ascii="Arial" w:hAnsi="Arial" w:cs="Arial"/>
          <w:sz w:val="16"/>
          <w:szCs w:val="16"/>
        </w:rPr>
        <w:t>Zmluvné strany sa dohodli, že týmto Dodatkom Zmluva nadobúda účinnosť</w:t>
      </w:r>
      <w:r>
        <w:rPr>
          <w:rFonts w:ascii="Arial" w:hAnsi="Arial" w:cs="Arial"/>
          <w:sz w:val="16"/>
          <w:szCs w:val="16"/>
        </w:rPr>
        <w:t xml:space="preserve"> na dobu určitú, na </w:t>
      </w:r>
      <w:r w:rsidRPr="00AE7D57">
        <w:rPr>
          <w:rFonts w:ascii="Arial" w:hAnsi="Arial" w:cs="Arial"/>
          <w:sz w:val="16"/>
          <w:szCs w:val="16"/>
        </w:rPr>
        <w:t>obdobie v zmysle bodu 1) tohto Dodatku.</w:t>
      </w:r>
    </w:p>
    <w:p w:rsidR="002A13B6" w:rsidRPr="00AE7D57" w:rsidRDefault="00D56352" w:rsidP="00763A81">
      <w:pPr>
        <w:pStyle w:val="Odsekzoznamu"/>
        <w:numPr>
          <w:ilvl w:val="0"/>
          <w:numId w:val="7"/>
        </w:numPr>
        <w:spacing w:after="0" w:line="360" w:lineRule="auto"/>
        <w:ind w:left="142" w:hanging="284"/>
        <w:jc w:val="both"/>
        <w:rPr>
          <w:rFonts w:ascii="Arial" w:hAnsi="Arial" w:cs="Arial"/>
          <w:sz w:val="16"/>
          <w:szCs w:val="16"/>
        </w:rPr>
      </w:pPr>
      <w:r w:rsidRPr="00AE7D57">
        <w:rPr>
          <w:rFonts w:ascii="Arial" w:hAnsi="Arial" w:cs="Arial"/>
          <w:sz w:val="16"/>
          <w:szCs w:val="16"/>
        </w:rPr>
        <w:t>Výška ceny za distribúciu, prepravu</w:t>
      </w:r>
      <w:r>
        <w:rPr>
          <w:rFonts w:ascii="Arial" w:hAnsi="Arial" w:cs="Arial"/>
          <w:sz w:val="16"/>
          <w:szCs w:val="16"/>
        </w:rPr>
        <w:t xml:space="preserve"> a</w:t>
      </w:r>
      <w:r w:rsidRPr="00AE7D57">
        <w:rPr>
          <w:rFonts w:ascii="Arial" w:hAnsi="Arial" w:cs="Arial"/>
          <w:sz w:val="16"/>
          <w:szCs w:val="16"/>
        </w:rPr>
        <w:t xml:space="preserve"> skladovanie je stanovená podľa Cenníka Dodávateľa pre </w:t>
      </w:r>
      <w:proofErr w:type="spellStart"/>
      <w:r w:rsidRPr="00AE7D57">
        <w:rPr>
          <w:rFonts w:ascii="Arial" w:hAnsi="Arial" w:cs="Arial"/>
          <w:sz w:val="16"/>
          <w:szCs w:val="16"/>
        </w:rPr>
        <w:t>Maloodber</w:t>
      </w:r>
      <w:proofErr w:type="spellEnd"/>
      <w:r w:rsidR="005156E3">
        <w:rPr>
          <w:rFonts w:ascii="Arial" w:hAnsi="Arial" w:cs="Arial"/>
          <w:sz w:val="16"/>
          <w:szCs w:val="16"/>
        </w:rPr>
        <w:t xml:space="preserve"> </w:t>
      </w:r>
      <w:r w:rsidRPr="00AE7D57">
        <w:rPr>
          <w:rFonts w:ascii="Arial" w:hAnsi="Arial" w:cs="Arial"/>
          <w:sz w:val="16"/>
          <w:szCs w:val="16"/>
        </w:rPr>
        <w:t>/</w:t>
      </w:r>
      <w:r w:rsidR="005156E3">
        <w:rPr>
          <w:rFonts w:ascii="Arial" w:hAnsi="Arial" w:cs="Arial"/>
          <w:sz w:val="16"/>
          <w:szCs w:val="16"/>
        </w:rPr>
        <w:t xml:space="preserve"> </w:t>
      </w:r>
      <w:r w:rsidRPr="00AE7D57">
        <w:rPr>
          <w:rFonts w:ascii="Arial" w:hAnsi="Arial" w:cs="Arial"/>
          <w:sz w:val="16"/>
          <w:szCs w:val="16"/>
        </w:rPr>
        <w:t>Malé podniky platného v čase dodávky plynu, a to v súlade s právoplatným rozhodnutím Úradu pre reguláciu sieťových odvetví SR.</w:t>
      </w:r>
    </w:p>
    <w:p w:rsidR="00D87164" w:rsidRPr="00AE7D57" w:rsidRDefault="00D56352" w:rsidP="00763A81">
      <w:pPr>
        <w:pStyle w:val="Odsekzoznamu"/>
        <w:numPr>
          <w:ilvl w:val="0"/>
          <w:numId w:val="7"/>
        </w:numPr>
        <w:spacing w:after="0" w:line="360" w:lineRule="auto"/>
        <w:ind w:left="142" w:hanging="284"/>
        <w:jc w:val="both"/>
        <w:rPr>
          <w:rFonts w:ascii="Arial" w:hAnsi="Arial" w:cs="Arial"/>
          <w:sz w:val="16"/>
          <w:szCs w:val="16"/>
        </w:rPr>
      </w:pPr>
      <w:r w:rsidRPr="00AE7D57">
        <w:rPr>
          <w:rFonts w:ascii="Arial" w:hAnsi="Arial" w:cs="Arial"/>
          <w:sz w:val="16"/>
          <w:szCs w:val="16"/>
        </w:rPr>
        <w:t xml:space="preserve">Dodávateľ sa zaväzuje poskytnúť Odberateľovi neobmedzenú toleranciu odberu v rámci prečerpania alebo nedočerpania zmluvného objemu. Odberateľovi budú za prípadné prekročenie ročného množstva distribuovaného plynu v rámci hornej hranice tarifnej skupiny OM </w:t>
      </w:r>
      <w:proofErr w:type="spellStart"/>
      <w:r w:rsidRPr="00AE7D57">
        <w:rPr>
          <w:rFonts w:ascii="Arial" w:hAnsi="Arial" w:cs="Arial"/>
          <w:sz w:val="16"/>
          <w:szCs w:val="16"/>
        </w:rPr>
        <w:t>refakturované</w:t>
      </w:r>
      <w:proofErr w:type="spellEnd"/>
      <w:r w:rsidRPr="00AE7D57">
        <w:rPr>
          <w:rFonts w:ascii="Arial" w:hAnsi="Arial" w:cs="Arial"/>
          <w:sz w:val="16"/>
          <w:szCs w:val="16"/>
        </w:rPr>
        <w:t xml:space="preserve"> len poplatky zo strany prevádzkovateľa distribučnej siete (PDS) v zmysle Prevádzkového poriadku PDS.</w:t>
      </w:r>
    </w:p>
    <w:p w:rsidR="00B3019C" w:rsidRPr="00AE7D57" w:rsidRDefault="00D56352" w:rsidP="00763A81">
      <w:pPr>
        <w:pStyle w:val="Odsekzoznamu"/>
        <w:numPr>
          <w:ilvl w:val="0"/>
          <w:numId w:val="7"/>
        </w:numPr>
        <w:spacing w:after="0" w:line="360" w:lineRule="auto"/>
        <w:ind w:left="142" w:hanging="284"/>
        <w:jc w:val="both"/>
        <w:rPr>
          <w:rFonts w:ascii="Arial" w:hAnsi="Arial" w:cs="Arial"/>
          <w:b/>
          <w:sz w:val="16"/>
          <w:szCs w:val="16"/>
        </w:rPr>
      </w:pPr>
      <w:r w:rsidRPr="00AE7D57">
        <w:rPr>
          <w:rFonts w:ascii="Arial" w:hAnsi="Arial" w:cs="Arial"/>
          <w:sz w:val="16"/>
          <w:szCs w:val="16"/>
        </w:rPr>
        <w:t>Po uplynutí vyššie definovaného obdobia podľa bodu 1), pokiaľ jedna zo Zmluvných strán písomne neoznámi druhej Zmluvnej strane zámer ukončiť Zmluvu v lehote 1 mesiac pre</w:t>
      </w:r>
      <w:r w:rsidR="005156E3">
        <w:rPr>
          <w:rFonts w:ascii="Arial" w:hAnsi="Arial" w:cs="Arial"/>
          <w:sz w:val="16"/>
          <w:szCs w:val="16"/>
        </w:rPr>
        <w:t>d</w:t>
      </w:r>
      <w:bookmarkStart w:id="0" w:name="_GoBack"/>
      <w:bookmarkEnd w:id="0"/>
      <w:r w:rsidRPr="00AE7D57">
        <w:rPr>
          <w:rFonts w:ascii="Arial" w:hAnsi="Arial" w:cs="Arial"/>
          <w:sz w:val="16"/>
          <w:szCs w:val="16"/>
        </w:rPr>
        <w:t xml:space="preserve"> dátumom ukončenia jej účinnosti, účinnosť Zmluvy sa automaticky predlžuje o dobu, na ktorú bola dohodnutá, a to i opakovane, avšak riadi sa ďalej podľa štandardných Obchodných podmienok a platného Cenníka Dodávateľa, pokiaľ sa Zmluvné strany nedohodnú inak.</w:t>
      </w:r>
    </w:p>
    <w:p w:rsidR="002A13B6" w:rsidRPr="00AE7D57" w:rsidRDefault="00D56352" w:rsidP="00763A81">
      <w:pPr>
        <w:pStyle w:val="Odsekzoznamu"/>
        <w:numPr>
          <w:ilvl w:val="0"/>
          <w:numId w:val="7"/>
        </w:numPr>
        <w:spacing w:after="0" w:line="360" w:lineRule="auto"/>
        <w:ind w:left="142" w:hanging="284"/>
        <w:jc w:val="both"/>
        <w:rPr>
          <w:rFonts w:ascii="Arial" w:hAnsi="Arial" w:cs="Arial"/>
          <w:b/>
          <w:sz w:val="16"/>
          <w:szCs w:val="16"/>
        </w:rPr>
      </w:pPr>
      <w:r w:rsidRPr="00AE7D57">
        <w:rPr>
          <w:rFonts w:ascii="Arial" w:hAnsi="Arial" w:cs="Arial"/>
          <w:sz w:val="16"/>
          <w:szCs w:val="16"/>
        </w:rPr>
        <w:t>Dodatok sa vzťahuje na dodávku plynu do vyššie špecifikovaného OM, prípadne viac OM uvedených v Prílohe č. 1 k tomuto Dodatku. Počas obdobia účinnosti Dodatku nie je možné meniť dohodnutý druh tarify pre jednotlivé OM.</w:t>
      </w:r>
    </w:p>
    <w:p w:rsidR="00B247C2" w:rsidRPr="00AE7D57" w:rsidRDefault="00D56352" w:rsidP="00763A81">
      <w:pPr>
        <w:pStyle w:val="Odsekzoznamu"/>
        <w:numPr>
          <w:ilvl w:val="0"/>
          <w:numId w:val="7"/>
        </w:numPr>
        <w:spacing w:after="0" w:line="360" w:lineRule="auto"/>
        <w:ind w:left="142" w:hanging="284"/>
        <w:jc w:val="both"/>
        <w:rPr>
          <w:rFonts w:ascii="Arial" w:hAnsi="Arial" w:cs="Arial"/>
          <w:b/>
          <w:sz w:val="16"/>
          <w:szCs w:val="16"/>
        </w:rPr>
      </w:pPr>
      <w:r w:rsidRPr="00AE7D57">
        <w:rPr>
          <w:rFonts w:ascii="Arial" w:hAnsi="Arial" w:cs="Arial"/>
          <w:sz w:val="16"/>
          <w:szCs w:val="16"/>
        </w:rPr>
        <w:t>Pri ukončení Zmluvy v celom rozsahu pred uplynutím jej účinnosti, t.j. obdobia podľa bodu 1) tohto Dodatku má Dodávateľ právo na doúčtovanie rozdielu medzi cenou SOP</w:t>
      </w:r>
      <w:r w:rsidRPr="00AE7D57">
        <w:rPr>
          <w:rFonts w:ascii="Arial" w:hAnsi="Arial" w:cs="Arial"/>
          <w:sz w:val="16"/>
          <w:szCs w:val="16"/>
          <w:vertAlign w:val="subscript"/>
        </w:rPr>
        <w:t xml:space="preserve">O </w:t>
      </w:r>
      <w:r w:rsidRPr="00AE7D57">
        <w:rPr>
          <w:rFonts w:ascii="Arial" w:hAnsi="Arial" w:cs="Arial"/>
          <w:sz w:val="16"/>
          <w:szCs w:val="16"/>
        </w:rPr>
        <w:t xml:space="preserve"> podľa príslušného Cenníka Dodávateľa platného v čase podpisu Zmluvy a SOP</w:t>
      </w:r>
      <w:r w:rsidRPr="00AE7D57">
        <w:rPr>
          <w:rFonts w:ascii="Arial" w:hAnsi="Arial" w:cs="Arial"/>
          <w:sz w:val="16"/>
          <w:szCs w:val="16"/>
          <w:vertAlign w:val="subscript"/>
        </w:rPr>
        <w:t xml:space="preserve">O </w:t>
      </w:r>
      <w:r w:rsidRPr="00AE7D57">
        <w:rPr>
          <w:rFonts w:ascii="Arial" w:hAnsi="Arial" w:cs="Arial"/>
          <w:sz w:val="16"/>
          <w:szCs w:val="16"/>
        </w:rPr>
        <w:t xml:space="preserve"> podľa bodu 1) tohto Dodatku za spotrebu odobratú počas obdobia účinnosti Dodatku.</w:t>
      </w:r>
    </w:p>
    <w:p w:rsidR="005156E3" w:rsidRPr="005156E3" w:rsidRDefault="00D56352" w:rsidP="005156E3">
      <w:pPr>
        <w:pStyle w:val="Odsekzoznamu"/>
        <w:numPr>
          <w:ilvl w:val="0"/>
          <w:numId w:val="7"/>
        </w:numPr>
        <w:spacing w:after="0" w:line="360" w:lineRule="auto"/>
        <w:ind w:left="142" w:hanging="284"/>
        <w:jc w:val="both"/>
        <w:rPr>
          <w:rFonts w:ascii="Arial" w:hAnsi="Arial" w:cs="Arial"/>
          <w:b/>
          <w:sz w:val="16"/>
          <w:szCs w:val="16"/>
        </w:rPr>
      </w:pPr>
      <w:r w:rsidRPr="00AE7D57">
        <w:rPr>
          <w:rFonts w:ascii="Arial" w:hAnsi="Arial" w:cs="Arial"/>
          <w:sz w:val="16"/>
          <w:szCs w:val="16"/>
        </w:rPr>
        <w:t xml:space="preserve">Ostatné ustanovenia Zmluvy, ktoré nie sú upravené Dodatkom, riadia sa ustanoveniami zákona č. 251/2012 o energetike a o zmene a doplnení niektorých zákonov, zákona č. 122/2013 Z. z. o ochrane osobných údajov a o zmene a doplnení niektorých zákonov, </w:t>
      </w:r>
      <w:r>
        <w:rPr>
          <w:rFonts w:ascii="Arial" w:hAnsi="Arial" w:cs="Arial"/>
          <w:sz w:val="16"/>
          <w:szCs w:val="16"/>
        </w:rPr>
        <w:t xml:space="preserve">zákonom č. 25/2006 Z. z. </w:t>
      </w:r>
      <w:r w:rsidRPr="00D6251F">
        <w:rPr>
          <w:rFonts w:ascii="Arial" w:hAnsi="Arial" w:cs="Arial"/>
          <w:sz w:val="16"/>
          <w:szCs w:val="16"/>
        </w:rPr>
        <w:t>o verejnom obstarávaní a o zmene a doplnení niektorých zákonov</w:t>
      </w:r>
      <w:r>
        <w:rPr>
          <w:rFonts w:ascii="Arial" w:hAnsi="Arial" w:cs="Arial"/>
          <w:sz w:val="16"/>
          <w:szCs w:val="16"/>
        </w:rPr>
        <w:t xml:space="preserve">, </w:t>
      </w:r>
      <w:r w:rsidRPr="00AE7D57">
        <w:rPr>
          <w:rFonts w:ascii="Arial" w:hAnsi="Arial" w:cs="Arial"/>
          <w:sz w:val="16"/>
          <w:szCs w:val="16"/>
        </w:rPr>
        <w:t>príslušnou legislatívou v platnom znení a platnými Obchodnými podmienkami Dodávateľa.</w:t>
      </w:r>
    </w:p>
    <w:p w:rsidR="005156E3" w:rsidRPr="005156E3" w:rsidRDefault="005156E3" w:rsidP="005156E3">
      <w:pPr>
        <w:pStyle w:val="Odsekzoznamu"/>
        <w:numPr>
          <w:ilvl w:val="0"/>
          <w:numId w:val="7"/>
        </w:numPr>
        <w:spacing w:after="0" w:line="360" w:lineRule="auto"/>
        <w:ind w:left="142" w:hanging="284"/>
        <w:jc w:val="both"/>
        <w:rPr>
          <w:rFonts w:ascii="Arial" w:hAnsi="Arial" w:cs="Arial"/>
          <w:b/>
          <w:sz w:val="16"/>
          <w:szCs w:val="16"/>
        </w:rPr>
      </w:pPr>
      <w:r w:rsidRPr="005156E3">
        <w:rPr>
          <w:rFonts w:ascii="Arial" w:hAnsi="Arial" w:cs="Arial"/>
          <w:sz w:val="16"/>
          <w:szCs w:val="16"/>
        </w:rPr>
        <w:t>Táto zmluva nadobúda platnosť dňom podpisu oprávnenými zástupcami oboch Zmluvných strán a účinnosť v deň nasledujúci po dni, v ktorom bude táto Zmluva zverejnená v súlade s § 47a ods. 1 zákona č. 40/1964 Zb. Občiansky zákonník, v platnom znení, najskôr však 01.11.2014.  Zmluvné strany sa dohodli, že povinnosť zverejniť Zmluvu podľa predchádzajúcej vety má Odberateľ, ktorý je povinný o splnení tejto povinnosti bezodkladne informovať Dodávateľa.</w:t>
      </w:r>
    </w:p>
    <w:p w:rsidR="004004E5" w:rsidRPr="00AE7D57" w:rsidRDefault="00D56352" w:rsidP="00763A81">
      <w:pPr>
        <w:pStyle w:val="odrazkap"/>
        <w:numPr>
          <w:ilvl w:val="0"/>
          <w:numId w:val="7"/>
        </w:numPr>
        <w:spacing w:before="0" w:beforeAutospacing="0" w:after="0" w:afterAutospacing="0" w:line="360" w:lineRule="auto"/>
        <w:ind w:left="142" w:hanging="284"/>
        <w:jc w:val="both"/>
        <w:rPr>
          <w:rFonts w:ascii="Arial" w:hAnsi="Arial" w:cs="Arial"/>
          <w:sz w:val="16"/>
          <w:szCs w:val="16"/>
        </w:rPr>
      </w:pPr>
      <w:r w:rsidRPr="00AE7D57">
        <w:rPr>
          <w:rFonts w:ascii="Arial" w:hAnsi="Arial" w:cs="Arial"/>
          <w:sz w:val="16"/>
          <w:szCs w:val="16"/>
        </w:rPr>
        <w:t>Dodatok je spísaný a podpísaný v dvoch vyhotoveniach, z ktorých každej Zmluvnej strane prináleží jedno vyhotovenie.</w:t>
      </w:r>
    </w:p>
    <w:p w:rsidR="002406E0" w:rsidRPr="00AE7D57" w:rsidRDefault="00D56352" w:rsidP="00763A81">
      <w:pPr>
        <w:pStyle w:val="odrazkal"/>
        <w:numPr>
          <w:ilvl w:val="0"/>
          <w:numId w:val="7"/>
        </w:numPr>
        <w:spacing w:before="0" w:beforeAutospacing="0" w:after="0" w:afterAutospacing="0" w:line="360" w:lineRule="auto"/>
        <w:ind w:left="142" w:hanging="284"/>
        <w:jc w:val="both"/>
        <w:rPr>
          <w:rFonts w:ascii="Arial" w:hAnsi="Arial" w:cs="Arial"/>
          <w:sz w:val="16"/>
          <w:szCs w:val="16"/>
        </w:rPr>
      </w:pPr>
      <w:r w:rsidRPr="00AE7D57">
        <w:rPr>
          <w:rFonts w:ascii="Arial" w:hAnsi="Arial" w:cs="Arial"/>
          <w:sz w:val="16"/>
          <w:szCs w:val="16"/>
        </w:rPr>
        <w:t>Dodatok je možné meniť a dopĺňať len na základe vzájomnej písomnej dohody Zmluvných strán.</w:t>
      </w:r>
    </w:p>
    <w:p w:rsidR="002406E0" w:rsidRDefault="00D56352" w:rsidP="00763A81">
      <w:pPr>
        <w:pStyle w:val="odrazkal"/>
        <w:numPr>
          <w:ilvl w:val="0"/>
          <w:numId w:val="7"/>
        </w:numPr>
        <w:spacing w:before="0" w:beforeAutospacing="0" w:after="0" w:afterAutospacing="0" w:line="360" w:lineRule="auto"/>
        <w:ind w:left="142" w:hanging="284"/>
        <w:jc w:val="both"/>
        <w:rPr>
          <w:rFonts w:ascii="Arial" w:hAnsi="Arial" w:cs="Arial"/>
          <w:sz w:val="16"/>
          <w:szCs w:val="16"/>
        </w:rPr>
      </w:pPr>
      <w:r w:rsidRPr="00AE7D57">
        <w:rPr>
          <w:rFonts w:ascii="Arial" w:hAnsi="Arial" w:cs="Arial"/>
          <w:sz w:val="16"/>
          <w:szCs w:val="16"/>
        </w:rPr>
        <w:t>Dodatok sa stáva platným dňom podpisu Zmluvnými stranami a účinným dňom</w:t>
      </w:r>
      <w:r w:rsidRPr="008E7D4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01. 11. 2014.</w:t>
      </w:r>
    </w:p>
    <w:p w:rsidR="005156E3" w:rsidRDefault="005156E3" w:rsidP="005156E3">
      <w:pPr>
        <w:pStyle w:val="odrazkal"/>
        <w:spacing w:before="0" w:beforeAutospacing="0" w:after="0" w:afterAutospacing="0" w:line="360" w:lineRule="auto"/>
        <w:ind w:left="142"/>
        <w:jc w:val="both"/>
        <w:rPr>
          <w:rFonts w:ascii="Arial" w:hAnsi="Arial" w:cs="Arial"/>
          <w:sz w:val="16"/>
          <w:szCs w:val="16"/>
        </w:rPr>
      </w:pPr>
    </w:p>
    <w:p w:rsidR="005156E3" w:rsidRDefault="005156E3" w:rsidP="005156E3">
      <w:pPr>
        <w:pStyle w:val="odrazkal"/>
        <w:spacing w:before="0" w:beforeAutospacing="0" w:after="0" w:afterAutospacing="0" w:line="360" w:lineRule="auto"/>
        <w:ind w:left="142"/>
        <w:jc w:val="both"/>
        <w:rPr>
          <w:rFonts w:ascii="Arial" w:hAnsi="Arial" w:cs="Arial"/>
          <w:sz w:val="16"/>
          <w:szCs w:val="16"/>
        </w:rPr>
      </w:pPr>
    </w:p>
    <w:p w:rsidR="005156E3" w:rsidRDefault="005156E3" w:rsidP="005156E3">
      <w:pPr>
        <w:pStyle w:val="odrazkal"/>
        <w:spacing w:before="0" w:beforeAutospacing="0" w:after="0" w:afterAutospacing="0" w:line="360" w:lineRule="auto"/>
        <w:ind w:left="142"/>
        <w:jc w:val="both"/>
        <w:rPr>
          <w:rFonts w:ascii="Arial" w:hAnsi="Arial" w:cs="Arial"/>
          <w:sz w:val="16"/>
          <w:szCs w:val="16"/>
        </w:rPr>
      </w:pPr>
    </w:p>
    <w:p w:rsidR="005156E3" w:rsidRDefault="005156E3" w:rsidP="005156E3">
      <w:pPr>
        <w:pStyle w:val="odrazkal"/>
        <w:spacing w:before="0" w:beforeAutospacing="0" w:after="0" w:afterAutospacing="0" w:line="360" w:lineRule="auto"/>
        <w:ind w:left="142"/>
        <w:jc w:val="both"/>
        <w:rPr>
          <w:rFonts w:ascii="Arial" w:hAnsi="Arial" w:cs="Arial"/>
          <w:sz w:val="16"/>
          <w:szCs w:val="16"/>
        </w:rPr>
      </w:pPr>
    </w:p>
    <w:p w:rsidR="005156E3" w:rsidRPr="00AE7D57" w:rsidRDefault="005156E3" w:rsidP="005156E3">
      <w:pPr>
        <w:pStyle w:val="odrazkal"/>
        <w:spacing w:before="0" w:beforeAutospacing="0" w:after="0" w:afterAutospacing="0" w:line="360" w:lineRule="auto"/>
        <w:ind w:left="142"/>
        <w:jc w:val="both"/>
        <w:rPr>
          <w:rFonts w:ascii="Arial" w:hAnsi="Arial" w:cs="Arial"/>
          <w:sz w:val="16"/>
          <w:szCs w:val="16"/>
        </w:rPr>
      </w:pPr>
    </w:p>
    <w:p w:rsidR="002406E0" w:rsidRPr="00AE7D57" w:rsidRDefault="00D56352" w:rsidP="00763A81">
      <w:pPr>
        <w:pStyle w:val="odrazkal"/>
        <w:numPr>
          <w:ilvl w:val="0"/>
          <w:numId w:val="7"/>
        </w:numPr>
        <w:spacing w:before="0" w:beforeAutospacing="0" w:after="0" w:afterAutospacing="0" w:line="360" w:lineRule="auto"/>
        <w:ind w:left="142" w:hanging="284"/>
        <w:jc w:val="both"/>
        <w:rPr>
          <w:rFonts w:ascii="Arial" w:hAnsi="Arial" w:cs="Arial"/>
          <w:sz w:val="16"/>
          <w:szCs w:val="16"/>
        </w:rPr>
      </w:pPr>
      <w:r w:rsidRPr="00AE7D57">
        <w:rPr>
          <w:rFonts w:ascii="Arial" w:hAnsi="Arial" w:cs="Arial"/>
          <w:sz w:val="16"/>
          <w:szCs w:val="16"/>
        </w:rPr>
        <w:t>Zmluvné strany po prečítaní textu Dodatku zhodne prehlasujú, že jeho zneniu porozumeli, a že ho uzatvárajú na základe slobodnej a vážnej vôle, bez akéhokoľvek nátlaku, ktorý by na nich pôsobil, na znak čoho pripájajú pod jeho znenie svoje podpisy.</w:t>
      </w:r>
    </w:p>
    <w:p w:rsidR="005156E3" w:rsidRDefault="005156E3" w:rsidP="00AE7D57">
      <w:pPr>
        <w:spacing w:before="60"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5156E3" w:rsidRDefault="005156E3" w:rsidP="00AE7D57">
      <w:pPr>
        <w:spacing w:before="60"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5156E3" w:rsidRDefault="005156E3" w:rsidP="00AE7D57">
      <w:pPr>
        <w:spacing w:before="60"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5156E3" w:rsidRDefault="005156E3" w:rsidP="00AE7D57">
      <w:pPr>
        <w:spacing w:before="60"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5156E3" w:rsidRDefault="005156E3" w:rsidP="00AE7D57">
      <w:pPr>
        <w:spacing w:before="60"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5156E3" w:rsidRDefault="005156E3" w:rsidP="00AE7D57">
      <w:pPr>
        <w:spacing w:before="60"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9C1E6D" w:rsidRPr="00AE7D57" w:rsidRDefault="00D56352" w:rsidP="00AE7D57">
      <w:pPr>
        <w:spacing w:before="60"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AE7D57">
        <w:rPr>
          <w:rFonts w:ascii="Arial" w:hAnsi="Arial" w:cs="Arial"/>
          <w:b/>
          <w:sz w:val="16"/>
          <w:szCs w:val="16"/>
        </w:rPr>
        <w:t>Za Dodávateľa/obchodníka:</w:t>
      </w:r>
      <w:r w:rsidRPr="00AE7D57">
        <w:rPr>
          <w:rFonts w:ascii="Arial" w:hAnsi="Arial" w:cs="Arial"/>
          <w:b/>
          <w:sz w:val="16"/>
          <w:szCs w:val="16"/>
        </w:rPr>
        <w:tab/>
      </w:r>
      <w:r w:rsidRPr="00AE7D57">
        <w:rPr>
          <w:rFonts w:ascii="Arial" w:hAnsi="Arial" w:cs="Arial"/>
          <w:b/>
          <w:sz w:val="16"/>
          <w:szCs w:val="16"/>
        </w:rPr>
        <w:tab/>
      </w:r>
      <w:r w:rsidRPr="00AE7D57">
        <w:rPr>
          <w:rFonts w:ascii="Arial" w:hAnsi="Arial" w:cs="Arial"/>
          <w:b/>
          <w:sz w:val="16"/>
          <w:szCs w:val="16"/>
        </w:rPr>
        <w:tab/>
      </w:r>
      <w:r w:rsidRPr="00AE7D57">
        <w:rPr>
          <w:rFonts w:ascii="Arial" w:hAnsi="Arial" w:cs="Arial"/>
          <w:b/>
          <w:sz w:val="16"/>
          <w:szCs w:val="16"/>
        </w:rPr>
        <w:tab/>
      </w:r>
      <w:r w:rsidRPr="00AE7D57">
        <w:rPr>
          <w:rFonts w:ascii="Arial" w:hAnsi="Arial" w:cs="Arial"/>
          <w:b/>
          <w:sz w:val="16"/>
          <w:szCs w:val="16"/>
        </w:rPr>
        <w:tab/>
      </w:r>
      <w:r w:rsidRPr="00AE7D57">
        <w:rPr>
          <w:rFonts w:ascii="Arial" w:hAnsi="Arial" w:cs="Arial"/>
          <w:b/>
          <w:sz w:val="16"/>
          <w:szCs w:val="16"/>
        </w:rPr>
        <w:tab/>
        <w:t>Za Odberateľa/zákazníka:</w:t>
      </w:r>
    </w:p>
    <w:p w:rsidR="00FB28A4" w:rsidRPr="00D6251F" w:rsidRDefault="00F16E59" w:rsidP="00AD2279">
      <w:pPr>
        <w:spacing w:after="0" w:line="240" w:lineRule="auto"/>
        <w:jc w:val="both"/>
        <w:rPr>
          <w:rFonts w:ascii="Arial" w:hAnsi="Arial" w:cs="Arial"/>
          <w:b/>
          <w:sz w:val="6"/>
          <w:szCs w:val="6"/>
        </w:rPr>
      </w:pPr>
    </w:p>
    <w:p w:rsidR="00D76DCD" w:rsidRPr="00AE7D57" w:rsidRDefault="00D56352" w:rsidP="00AD22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048BA">
        <w:rPr>
          <w:rFonts w:ascii="Arial" w:hAnsi="Arial" w:cs="Arial"/>
          <w:sz w:val="16"/>
          <w:szCs w:val="16"/>
        </w:rPr>
        <w:t>V Bratislave</w:t>
      </w:r>
      <w:r w:rsidRPr="005048BA">
        <w:rPr>
          <w:rFonts w:ascii="Arial" w:hAnsi="Arial" w:cs="Arial"/>
          <w:sz w:val="16"/>
          <w:szCs w:val="16"/>
        </w:rPr>
        <w:tab/>
      </w:r>
      <w:r w:rsidRPr="005048BA">
        <w:rPr>
          <w:rFonts w:ascii="Arial" w:hAnsi="Arial" w:cs="Arial"/>
          <w:sz w:val="16"/>
          <w:szCs w:val="16"/>
        </w:rPr>
        <w:tab/>
        <w:t xml:space="preserve"> dňa</w:t>
      </w:r>
      <w:r>
        <w:rPr>
          <w:rFonts w:ascii="Arial" w:hAnsi="Arial" w:cs="Arial"/>
          <w:sz w:val="16"/>
          <w:szCs w:val="16"/>
        </w:rPr>
        <w:t xml:space="preserve"> </w:t>
      </w:r>
      <w:r w:rsidRPr="005048BA">
        <w:rPr>
          <w:rFonts w:ascii="Arial" w:hAnsi="Arial" w:cs="Arial"/>
          <w:sz w:val="16"/>
          <w:szCs w:val="16"/>
        </w:rPr>
        <w:t>...................</w:t>
      </w:r>
      <w:r w:rsidRPr="005048BA">
        <w:rPr>
          <w:rFonts w:ascii="Arial" w:hAnsi="Arial" w:cs="Arial"/>
          <w:sz w:val="16"/>
          <w:szCs w:val="16"/>
        </w:rPr>
        <w:tab/>
      </w:r>
      <w:r w:rsidRPr="005048BA">
        <w:rPr>
          <w:rFonts w:ascii="Arial" w:hAnsi="Arial" w:cs="Arial"/>
          <w:sz w:val="16"/>
          <w:szCs w:val="16"/>
        </w:rPr>
        <w:tab/>
      </w:r>
      <w:r w:rsidRPr="005048BA">
        <w:rPr>
          <w:rFonts w:ascii="Arial" w:hAnsi="Arial" w:cs="Arial"/>
          <w:sz w:val="16"/>
          <w:szCs w:val="16"/>
        </w:rPr>
        <w:tab/>
      </w:r>
      <w:r w:rsidRPr="005048BA">
        <w:rPr>
          <w:rFonts w:ascii="Arial" w:hAnsi="Arial" w:cs="Arial"/>
          <w:sz w:val="16"/>
          <w:szCs w:val="16"/>
        </w:rPr>
        <w:tab/>
        <w:t>V</w:t>
      </w:r>
      <w:r>
        <w:rPr>
          <w:rFonts w:ascii="Arial" w:hAnsi="Arial" w:cs="Arial"/>
          <w:sz w:val="16"/>
          <w:szCs w:val="16"/>
        </w:rPr>
        <w:t> Starej Turej</w:t>
      </w:r>
      <w:r w:rsidRPr="005048BA">
        <w:rPr>
          <w:rFonts w:ascii="Arial" w:hAnsi="Arial" w:cs="Arial"/>
          <w:sz w:val="16"/>
          <w:szCs w:val="16"/>
        </w:rPr>
        <w:tab/>
        <w:t>dňa</w:t>
      </w:r>
      <w:r>
        <w:rPr>
          <w:rFonts w:ascii="Arial" w:hAnsi="Arial" w:cs="Arial"/>
          <w:sz w:val="16"/>
          <w:szCs w:val="16"/>
        </w:rPr>
        <w:t xml:space="preserve"> </w:t>
      </w:r>
      <w:r w:rsidRPr="005048BA">
        <w:rPr>
          <w:rFonts w:ascii="Arial" w:hAnsi="Arial" w:cs="Arial"/>
          <w:sz w:val="16"/>
          <w:szCs w:val="16"/>
        </w:rPr>
        <w:t>.................</w:t>
      </w:r>
      <w:r>
        <w:rPr>
          <w:rFonts w:ascii="Arial" w:hAnsi="Arial" w:cs="Arial"/>
          <w:sz w:val="16"/>
          <w:szCs w:val="16"/>
        </w:rPr>
        <w:t>....</w:t>
      </w:r>
    </w:p>
    <w:p w:rsidR="002C3AEE" w:rsidRPr="005048BA" w:rsidRDefault="00F16E59" w:rsidP="00AD2279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DD3AEA" w:rsidRDefault="00F16E59" w:rsidP="00AD2279">
      <w:pPr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:rsidR="000B75F3" w:rsidRDefault="00F16E59" w:rsidP="00AD2279">
      <w:pPr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:rsidR="00D8068C" w:rsidRPr="00DD3AEA" w:rsidRDefault="00F16E59" w:rsidP="00AD2279">
      <w:pPr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:rsidR="009C1E6D" w:rsidRPr="005048BA" w:rsidRDefault="00D56352" w:rsidP="001839A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048BA">
        <w:rPr>
          <w:rFonts w:ascii="Arial" w:hAnsi="Arial" w:cs="Arial"/>
          <w:sz w:val="16"/>
          <w:szCs w:val="16"/>
        </w:rPr>
        <w:t>.............................................................................</w:t>
      </w:r>
      <w:r w:rsidRPr="005048BA">
        <w:rPr>
          <w:rFonts w:ascii="Arial" w:hAnsi="Arial" w:cs="Arial"/>
          <w:sz w:val="16"/>
          <w:szCs w:val="16"/>
        </w:rPr>
        <w:tab/>
      </w:r>
      <w:r w:rsidRPr="005048BA">
        <w:rPr>
          <w:rFonts w:ascii="Arial" w:hAnsi="Arial" w:cs="Arial"/>
          <w:sz w:val="16"/>
          <w:szCs w:val="16"/>
        </w:rPr>
        <w:tab/>
      </w:r>
      <w:r w:rsidRPr="005048BA">
        <w:rPr>
          <w:rFonts w:ascii="Arial" w:hAnsi="Arial" w:cs="Arial"/>
          <w:sz w:val="16"/>
          <w:szCs w:val="16"/>
        </w:rPr>
        <w:tab/>
      </w:r>
      <w:r w:rsidRPr="005048BA">
        <w:rPr>
          <w:rFonts w:ascii="Arial" w:hAnsi="Arial" w:cs="Arial"/>
          <w:sz w:val="16"/>
          <w:szCs w:val="16"/>
        </w:rPr>
        <w:tab/>
        <w:t>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</w:t>
      </w:r>
    </w:p>
    <w:p w:rsidR="00DA0CD6" w:rsidRPr="002C3AEE" w:rsidRDefault="00D56352" w:rsidP="000B75F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048BA">
        <w:rPr>
          <w:rFonts w:ascii="Arial" w:hAnsi="Arial" w:cs="Arial"/>
          <w:sz w:val="16"/>
          <w:szCs w:val="16"/>
        </w:rPr>
        <w:t xml:space="preserve">Ing. Pavel </w:t>
      </w:r>
      <w:proofErr w:type="spellStart"/>
      <w:r w:rsidRPr="005048BA">
        <w:rPr>
          <w:rFonts w:ascii="Arial" w:hAnsi="Arial" w:cs="Arial"/>
          <w:sz w:val="16"/>
          <w:szCs w:val="16"/>
        </w:rPr>
        <w:t>Stuchlík</w:t>
      </w:r>
      <w:proofErr w:type="spellEnd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Ing. Ján Kišš</w:t>
      </w:r>
    </w:p>
    <w:sectPr w:rsidR="00DA0CD6" w:rsidRPr="002C3AEE" w:rsidSect="00D6251F">
      <w:footerReference w:type="default" r:id="rId10"/>
      <w:pgSz w:w="11906" w:h="16838"/>
      <w:pgMar w:top="284" w:right="1021" w:bottom="28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E59" w:rsidRDefault="00F16E59">
      <w:pPr>
        <w:spacing w:after="0" w:line="240" w:lineRule="auto"/>
      </w:pPr>
      <w:r>
        <w:separator/>
      </w:r>
    </w:p>
  </w:endnote>
  <w:endnote w:type="continuationSeparator" w:id="0">
    <w:p w:rsidR="00F16E59" w:rsidRDefault="00F16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theme="minorHAnsi"/>
        <w:sz w:val="14"/>
        <w:szCs w:val="14"/>
      </w:rPr>
      <w:id w:val="-21341574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41731" w:rsidRPr="000B75F3" w:rsidRDefault="00D56352" w:rsidP="00D6251F">
        <w:pPr>
          <w:pStyle w:val="Pta"/>
          <w:jc w:val="right"/>
          <w:rPr>
            <w:sz w:val="18"/>
            <w:szCs w:val="18"/>
          </w:rPr>
        </w:pPr>
        <w:r>
          <w:rPr>
            <w:rFonts w:cstheme="minorHAnsi"/>
            <w:sz w:val="14"/>
            <w:szCs w:val="14"/>
          </w:rPr>
          <w:t>1/1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E59" w:rsidRDefault="00F16E59">
      <w:pPr>
        <w:spacing w:after="0" w:line="240" w:lineRule="auto"/>
      </w:pPr>
      <w:r>
        <w:separator/>
      </w:r>
    </w:p>
  </w:footnote>
  <w:footnote w:type="continuationSeparator" w:id="0">
    <w:p w:rsidR="00F16E59" w:rsidRDefault="00F16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40C0"/>
    <w:multiLevelType w:val="hybridMultilevel"/>
    <w:tmpl w:val="42CCF08E"/>
    <w:lvl w:ilvl="0" w:tplc="FCCE0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36644"/>
    <w:multiLevelType w:val="multilevel"/>
    <w:tmpl w:val="ADE6F662"/>
    <w:styleLink w:val="HBBodyOutline4"/>
    <w:lvl w:ilvl="0">
      <w:start w:val="1"/>
      <w:numFmt w:val="decimal"/>
      <w:pStyle w:val="HB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HB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B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lowerRoman"/>
      <w:pStyle w:val="HB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HBLevel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upperRoman"/>
      <w:pStyle w:val="HBLevel6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upperLetter"/>
      <w:pStyle w:val="HBLevel7"/>
      <w:lvlText w:val="%7."/>
      <w:lvlJc w:val="left"/>
      <w:pPr>
        <w:tabs>
          <w:tab w:val="num" w:pos="4082"/>
        </w:tabs>
        <w:ind w:left="4082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680"/>
      </w:pPr>
      <w:rPr>
        <w:rFonts w:hint="default"/>
      </w:rPr>
    </w:lvl>
  </w:abstractNum>
  <w:abstractNum w:abstractNumId="2">
    <w:nsid w:val="1B7B7FE8"/>
    <w:multiLevelType w:val="hybridMultilevel"/>
    <w:tmpl w:val="85CE9FD8"/>
    <w:lvl w:ilvl="0" w:tplc="CB0E694C">
      <w:start w:val="1"/>
      <w:numFmt w:val="decimal"/>
      <w:lvlText w:val="%1)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108F5"/>
    <w:multiLevelType w:val="hybridMultilevel"/>
    <w:tmpl w:val="46F491DC"/>
    <w:lvl w:ilvl="0" w:tplc="2F48361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9483B"/>
    <w:multiLevelType w:val="hybridMultilevel"/>
    <w:tmpl w:val="1CF4FFAE"/>
    <w:lvl w:ilvl="0" w:tplc="041B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8489A"/>
    <w:multiLevelType w:val="hybridMultilevel"/>
    <w:tmpl w:val="038C6590"/>
    <w:lvl w:ilvl="0" w:tplc="ABBE253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D7742"/>
    <w:multiLevelType w:val="hybridMultilevel"/>
    <w:tmpl w:val="F8243E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CE7A28"/>
    <w:multiLevelType w:val="hybridMultilevel"/>
    <w:tmpl w:val="B0C0546A"/>
    <w:lvl w:ilvl="0" w:tplc="4CE2C9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D6"/>
    <w:rsid w:val="005156E3"/>
    <w:rsid w:val="007E29D6"/>
    <w:rsid w:val="00D56352"/>
    <w:rsid w:val="00F1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1E6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9C1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C1E6D"/>
  </w:style>
  <w:style w:type="table" w:styleId="Mriekatabuky">
    <w:name w:val="Table Grid"/>
    <w:basedOn w:val="Normlnatabuka"/>
    <w:uiPriority w:val="59"/>
    <w:rsid w:val="009C1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C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1E6D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40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406E0"/>
  </w:style>
  <w:style w:type="paragraph" w:customStyle="1" w:styleId="Standard">
    <w:name w:val="Standard"/>
    <w:rsid w:val="002406E0"/>
    <w:pPr>
      <w:suppressAutoHyphens/>
      <w:autoSpaceDN w:val="0"/>
      <w:spacing w:after="180" w:line="264" w:lineRule="auto"/>
    </w:pPr>
    <w:rPr>
      <w:rFonts w:ascii="Times New Roman" w:eastAsia="Times New Roman" w:hAnsi="Times New Roman" w:cs="Times New Roman"/>
      <w:color w:val="000000"/>
      <w:kern w:val="3"/>
      <w:sz w:val="20"/>
      <w:szCs w:val="20"/>
      <w:lang w:val="cs-CZ" w:eastAsia="zh-CN"/>
    </w:rPr>
  </w:style>
  <w:style w:type="paragraph" w:customStyle="1" w:styleId="nadpisa">
    <w:name w:val="nadpis_a"/>
    <w:basedOn w:val="Normlny"/>
    <w:rsid w:val="00240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razkal">
    <w:name w:val="odrazka_l"/>
    <w:basedOn w:val="Normlny"/>
    <w:rsid w:val="00240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razkap">
    <w:name w:val="odrazka_p"/>
    <w:basedOn w:val="Normlny"/>
    <w:rsid w:val="00240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46D67"/>
    <w:pPr>
      <w:ind w:left="720"/>
      <w:contextualSpacing/>
    </w:pPr>
  </w:style>
  <w:style w:type="paragraph" w:customStyle="1" w:styleId="HBLevel1">
    <w:name w:val="HB Level 1"/>
    <w:basedOn w:val="Normlny"/>
    <w:next w:val="HBLevel2"/>
    <w:uiPriority w:val="1"/>
    <w:qFormat/>
    <w:rsid w:val="005156E3"/>
    <w:pPr>
      <w:keepNext/>
      <w:numPr>
        <w:numId w:val="9"/>
      </w:numPr>
      <w:tabs>
        <w:tab w:val="clear" w:pos="680"/>
      </w:tabs>
      <w:spacing w:after="140" w:line="290" w:lineRule="auto"/>
      <w:ind w:left="4182" w:hanging="360"/>
      <w:jc w:val="both"/>
      <w:outlineLvl w:val="0"/>
    </w:pPr>
    <w:rPr>
      <w:rFonts w:ascii="Verdana" w:eastAsia="Calibri" w:hAnsi="Verdana" w:cs="Times New Roman"/>
      <w:b/>
    </w:rPr>
  </w:style>
  <w:style w:type="paragraph" w:customStyle="1" w:styleId="HBLevel2">
    <w:name w:val="HB Level 2"/>
    <w:basedOn w:val="Normlny"/>
    <w:link w:val="HBLevel2Char"/>
    <w:uiPriority w:val="1"/>
    <w:qFormat/>
    <w:rsid w:val="005156E3"/>
    <w:pPr>
      <w:numPr>
        <w:ilvl w:val="1"/>
        <w:numId w:val="9"/>
      </w:numPr>
      <w:spacing w:after="140" w:line="290" w:lineRule="auto"/>
      <w:jc w:val="both"/>
      <w:outlineLvl w:val="1"/>
    </w:pPr>
    <w:rPr>
      <w:rFonts w:ascii="Verdana" w:eastAsia="Calibri" w:hAnsi="Verdana" w:cs="Times New Roman"/>
      <w:sz w:val="18"/>
    </w:rPr>
  </w:style>
  <w:style w:type="paragraph" w:customStyle="1" w:styleId="HBLevel7">
    <w:name w:val="HB Level 7"/>
    <w:basedOn w:val="Normlny"/>
    <w:uiPriority w:val="1"/>
    <w:qFormat/>
    <w:rsid w:val="005156E3"/>
    <w:pPr>
      <w:numPr>
        <w:ilvl w:val="6"/>
        <w:numId w:val="9"/>
      </w:numPr>
      <w:tabs>
        <w:tab w:val="clear" w:pos="4082"/>
      </w:tabs>
      <w:spacing w:after="140" w:line="290" w:lineRule="auto"/>
      <w:ind w:left="8218" w:hanging="360"/>
      <w:jc w:val="both"/>
      <w:outlineLvl w:val="6"/>
    </w:pPr>
    <w:rPr>
      <w:rFonts w:ascii="Verdana" w:eastAsia="Calibri" w:hAnsi="Verdana" w:cs="Times New Roman"/>
      <w:sz w:val="18"/>
    </w:rPr>
  </w:style>
  <w:style w:type="paragraph" w:customStyle="1" w:styleId="HBLevel6">
    <w:name w:val="HB Level 6"/>
    <w:basedOn w:val="Normlny"/>
    <w:uiPriority w:val="1"/>
    <w:qFormat/>
    <w:rsid w:val="005156E3"/>
    <w:pPr>
      <w:numPr>
        <w:ilvl w:val="5"/>
        <w:numId w:val="9"/>
      </w:numPr>
      <w:tabs>
        <w:tab w:val="clear" w:pos="3402"/>
      </w:tabs>
      <w:spacing w:after="140" w:line="290" w:lineRule="auto"/>
      <w:ind w:left="7498" w:hanging="360"/>
      <w:jc w:val="both"/>
      <w:outlineLvl w:val="5"/>
    </w:pPr>
    <w:rPr>
      <w:rFonts w:ascii="Verdana" w:eastAsia="Calibri" w:hAnsi="Verdana" w:cs="Times New Roman"/>
      <w:sz w:val="18"/>
    </w:rPr>
  </w:style>
  <w:style w:type="paragraph" w:customStyle="1" w:styleId="HBLevel5">
    <w:name w:val="HB Level 5"/>
    <w:basedOn w:val="Normlny"/>
    <w:uiPriority w:val="1"/>
    <w:qFormat/>
    <w:rsid w:val="005156E3"/>
    <w:pPr>
      <w:numPr>
        <w:ilvl w:val="4"/>
        <w:numId w:val="9"/>
      </w:numPr>
      <w:tabs>
        <w:tab w:val="clear" w:pos="2722"/>
      </w:tabs>
      <w:spacing w:after="140" w:line="290" w:lineRule="auto"/>
      <w:ind w:left="6778" w:hanging="360"/>
      <w:jc w:val="both"/>
      <w:outlineLvl w:val="4"/>
    </w:pPr>
    <w:rPr>
      <w:rFonts w:ascii="Verdana" w:eastAsia="Calibri" w:hAnsi="Verdana" w:cs="Times New Roman"/>
      <w:sz w:val="18"/>
    </w:rPr>
  </w:style>
  <w:style w:type="paragraph" w:customStyle="1" w:styleId="HBLevel4">
    <w:name w:val="HB Level 4"/>
    <w:basedOn w:val="Normlny"/>
    <w:uiPriority w:val="1"/>
    <w:qFormat/>
    <w:rsid w:val="005156E3"/>
    <w:pPr>
      <w:numPr>
        <w:ilvl w:val="3"/>
        <w:numId w:val="9"/>
      </w:numPr>
      <w:tabs>
        <w:tab w:val="clear" w:pos="2041"/>
      </w:tabs>
      <w:spacing w:after="140" w:line="290" w:lineRule="auto"/>
      <w:ind w:left="6058" w:hanging="360"/>
      <w:jc w:val="both"/>
      <w:outlineLvl w:val="3"/>
    </w:pPr>
    <w:rPr>
      <w:rFonts w:ascii="Verdana" w:eastAsia="Calibri" w:hAnsi="Verdana" w:cs="Times New Roman"/>
      <w:sz w:val="18"/>
    </w:rPr>
  </w:style>
  <w:style w:type="paragraph" w:customStyle="1" w:styleId="HBLevel3">
    <w:name w:val="HB Level 3"/>
    <w:basedOn w:val="Normlny"/>
    <w:uiPriority w:val="1"/>
    <w:qFormat/>
    <w:rsid w:val="005156E3"/>
    <w:pPr>
      <w:numPr>
        <w:ilvl w:val="2"/>
        <w:numId w:val="9"/>
      </w:numPr>
      <w:tabs>
        <w:tab w:val="clear" w:pos="1361"/>
      </w:tabs>
      <w:spacing w:after="140" w:line="290" w:lineRule="auto"/>
      <w:ind w:left="5338" w:hanging="360"/>
      <w:jc w:val="both"/>
      <w:outlineLvl w:val="2"/>
    </w:pPr>
    <w:rPr>
      <w:rFonts w:ascii="Verdana" w:eastAsia="Calibri" w:hAnsi="Verdana" w:cs="Times New Roman"/>
      <w:sz w:val="18"/>
    </w:rPr>
  </w:style>
  <w:style w:type="character" w:customStyle="1" w:styleId="HBLevel2Char">
    <w:name w:val="HB Level 2 Char"/>
    <w:link w:val="HBLevel2"/>
    <w:uiPriority w:val="1"/>
    <w:rsid w:val="005156E3"/>
    <w:rPr>
      <w:rFonts w:ascii="Verdana" w:eastAsia="Calibri" w:hAnsi="Verdana" w:cs="Times New Roman"/>
      <w:sz w:val="18"/>
    </w:rPr>
  </w:style>
  <w:style w:type="numbering" w:customStyle="1" w:styleId="HBBodyOutline4">
    <w:name w:val="HB Body Outline4"/>
    <w:basedOn w:val="Bezzoznamu"/>
    <w:uiPriority w:val="99"/>
    <w:rsid w:val="005156E3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1E6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9C1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C1E6D"/>
  </w:style>
  <w:style w:type="table" w:styleId="Mriekatabuky">
    <w:name w:val="Table Grid"/>
    <w:basedOn w:val="Normlnatabuka"/>
    <w:uiPriority w:val="59"/>
    <w:rsid w:val="009C1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C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1E6D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40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406E0"/>
  </w:style>
  <w:style w:type="paragraph" w:customStyle="1" w:styleId="Standard">
    <w:name w:val="Standard"/>
    <w:rsid w:val="002406E0"/>
    <w:pPr>
      <w:suppressAutoHyphens/>
      <w:autoSpaceDN w:val="0"/>
      <w:spacing w:after="180" w:line="264" w:lineRule="auto"/>
    </w:pPr>
    <w:rPr>
      <w:rFonts w:ascii="Times New Roman" w:eastAsia="Times New Roman" w:hAnsi="Times New Roman" w:cs="Times New Roman"/>
      <w:color w:val="000000"/>
      <w:kern w:val="3"/>
      <w:sz w:val="20"/>
      <w:szCs w:val="20"/>
      <w:lang w:val="cs-CZ" w:eastAsia="zh-CN"/>
    </w:rPr>
  </w:style>
  <w:style w:type="paragraph" w:customStyle="1" w:styleId="nadpisa">
    <w:name w:val="nadpis_a"/>
    <w:basedOn w:val="Normlny"/>
    <w:rsid w:val="00240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razkal">
    <w:name w:val="odrazka_l"/>
    <w:basedOn w:val="Normlny"/>
    <w:rsid w:val="00240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razkap">
    <w:name w:val="odrazka_p"/>
    <w:basedOn w:val="Normlny"/>
    <w:rsid w:val="00240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46D67"/>
    <w:pPr>
      <w:ind w:left="720"/>
      <w:contextualSpacing/>
    </w:pPr>
  </w:style>
  <w:style w:type="paragraph" w:customStyle="1" w:styleId="HBLevel1">
    <w:name w:val="HB Level 1"/>
    <w:basedOn w:val="Normlny"/>
    <w:next w:val="HBLevel2"/>
    <w:uiPriority w:val="1"/>
    <w:qFormat/>
    <w:rsid w:val="005156E3"/>
    <w:pPr>
      <w:keepNext/>
      <w:numPr>
        <w:numId w:val="9"/>
      </w:numPr>
      <w:tabs>
        <w:tab w:val="clear" w:pos="680"/>
      </w:tabs>
      <w:spacing w:after="140" w:line="290" w:lineRule="auto"/>
      <w:ind w:left="4182" w:hanging="360"/>
      <w:jc w:val="both"/>
      <w:outlineLvl w:val="0"/>
    </w:pPr>
    <w:rPr>
      <w:rFonts w:ascii="Verdana" w:eastAsia="Calibri" w:hAnsi="Verdana" w:cs="Times New Roman"/>
      <w:b/>
    </w:rPr>
  </w:style>
  <w:style w:type="paragraph" w:customStyle="1" w:styleId="HBLevel2">
    <w:name w:val="HB Level 2"/>
    <w:basedOn w:val="Normlny"/>
    <w:link w:val="HBLevel2Char"/>
    <w:uiPriority w:val="1"/>
    <w:qFormat/>
    <w:rsid w:val="005156E3"/>
    <w:pPr>
      <w:numPr>
        <w:ilvl w:val="1"/>
        <w:numId w:val="9"/>
      </w:numPr>
      <w:spacing w:after="140" w:line="290" w:lineRule="auto"/>
      <w:jc w:val="both"/>
      <w:outlineLvl w:val="1"/>
    </w:pPr>
    <w:rPr>
      <w:rFonts w:ascii="Verdana" w:eastAsia="Calibri" w:hAnsi="Verdana" w:cs="Times New Roman"/>
      <w:sz w:val="18"/>
    </w:rPr>
  </w:style>
  <w:style w:type="paragraph" w:customStyle="1" w:styleId="HBLevel7">
    <w:name w:val="HB Level 7"/>
    <w:basedOn w:val="Normlny"/>
    <w:uiPriority w:val="1"/>
    <w:qFormat/>
    <w:rsid w:val="005156E3"/>
    <w:pPr>
      <w:numPr>
        <w:ilvl w:val="6"/>
        <w:numId w:val="9"/>
      </w:numPr>
      <w:tabs>
        <w:tab w:val="clear" w:pos="4082"/>
      </w:tabs>
      <w:spacing w:after="140" w:line="290" w:lineRule="auto"/>
      <w:ind w:left="8218" w:hanging="360"/>
      <w:jc w:val="both"/>
      <w:outlineLvl w:val="6"/>
    </w:pPr>
    <w:rPr>
      <w:rFonts w:ascii="Verdana" w:eastAsia="Calibri" w:hAnsi="Verdana" w:cs="Times New Roman"/>
      <w:sz w:val="18"/>
    </w:rPr>
  </w:style>
  <w:style w:type="paragraph" w:customStyle="1" w:styleId="HBLevel6">
    <w:name w:val="HB Level 6"/>
    <w:basedOn w:val="Normlny"/>
    <w:uiPriority w:val="1"/>
    <w:qFormat/>
    <w:rsid w:val="005156E3"/>
    <w:pPr>
      <w:numPr>
        <w:ilvl w:val="5"/>
        <w:numId w:val="9"/>
      </w:numPr>
      <w:tabs>
        <w:tab w:val="clear" w:pos="3402"/>
      </w:tabs>
      <w:spacing w:after="140" w:line="290" w:lineRule="auto"/>
      <w:ind w:left="7498" w:hanging="360"/>
      <w:jc w:val="both"/>
      <w:outlineLvl w:val="5"/>
    </w:pPr>
    <w:rPr>
      <w:rFonts w:ascii="Verdana" w:eastAsia="Calibri" w:hAnsi="Verdana" w:cs="Times New Roman"/>
      <w:sz w:val="18"/>
    </w:rPr>
  </w:style>
  <w:style w:type="paragraph" w:customStyle="1" w:styleId="HBLevel5">
    <w:name w:val="HB Level 5"/>
    <w:basedOn w:val="Normlny"/>
    <w:uiPriority w:val="1"/>
    <w:qFormat/>
    <w:rsid w:val="005156E3"/>
    <w:pPr>
      <w:numPr>
        <w:ilvl w:val="4"/>
        <w:numId w:val="9"/>
      </w:numPr>
      <w:tabs>
        <w:tab w:val="clear" w:pos="2722"/>
      </w:tabs>
      <w:spacing w:after="140" w:line="290" w:lineRule="auto"/>
      <w:ind w:left="6778" w:hanging="360"/>
      <w:jc w:val="both"/>
      <w:outlineLvl w:val="4"/>
    </w:pPr>
    <w:rPr>
      <w:rFonts w:ascii="Verdana" w:eastAsia="Calibri" w:hAnsi="Verdana" w:cs="Times New Roman"/>
      <w:sz w:val="18"/>
    </w:rPr>
  </w:style>
  <w:style w:type="paragraph" w:customStyle="1" w:styleId="HBLevel4">
    <w:name w:val="HB Level 4"/>
    <w:basedOn w:val="Normlny"/>
    <w:uiPriority w:val="1"/>
    <w:qFormat/>
    <w:rsid w:val="005156E3"/>
    <w:pPr>
      <w:numPr>
        <w:ilvl w:val="3"/>
        <w:numId w:val="9"/>
      </w:numPr>
      <w:tabs>
        <w:tab w:val="clear" w:pos="2041"/>
      </w:tabs>
      <w:spacing w:after="140" w:line="290" w:lineRule="auto"/>
      <w:ind w:left="6058" w:hanging="360"/>
      <w:jc w:val="both"/>
      <w:outlineLvl w:val="3"/>
    </w:pPr>
    <w:rPr>
      <w:rFonts w:ascii="Verdana" w:eastAsia="Calibri" w:hAnsi="Verdana" w:cs="Times New Roman"/>
      <w:sz w:val="18"/>
    </w:rPr>
  </w:style>
  <w:style w:type="paragraph" w:customStyle="1" w:styleId="HBLevel3">
    <w:name w:val="HB Level 3"/>
    <w:basedOn w:val="Normlny"/>
    <w:uiPriority w:val="1"/>
    <w:qFormat/>
    <w:rsid w:val="005156E3"/>
    <w:pPr>
      <w:numPr>
        <w:ilvl w:val="2"/>
        <w:numId w:val="9"/>
      </w:numPr>
      <w:tabs>
        <w:tab w:val="clear" w:pos="1361"/>
      </w:tabs>
      <w:spacing w:after="140" w:line="290" w:lineRule="auto"/>
      <w:ind w:left="5338" w:hanging="360"/>
      <w:jc w:val="both"/>
      <w:outlineLvl w:val="2"/>
    </w:pPr>
    <w:rPr>
      <w:rFonts w:ascii="Verdana" w:eastAsia="Calibri" w:hAnsi="Verdana" w:cs="Times New Roman"/>
      <w:sz w:val="18"/>
    </w:rPr>
  </w:style>
  <w:style w:type="character" w:customStyle="1" w:styleId="HBLevel2Char">
    <w:name w:val="HB Level 2 Char"/>
    <w:link w:val="HBLevel2"/>
    <w:uiPriority w:val="1"/>
    <w:rsid w:val="005156E3"/>
    <w:rPr>
      <w:rFonts w:ascii="Verdana" w:eastAsia="Calibri" w:hAnsi="Verdana" w:cs="Times New Roman"/>
      <w:sz w:val="18"/>
    </w:rPr>
  </w:style>
  <w:style w:type="numbering" w:customStyle="1" w:styleId="HBBodyOutline4">
    <w:name w:val="HB Body Outline4"/>
    <w:basedOn w:val="Bezzoznamu"/>
    <w:uiPriority w:val="99"/>
    <w:rsid w:val="005156E3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85BF9-EC70-4F93-B2A0-E6875D80A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asistentka</dc:creator>
  <cp:lastModifiedBy>Ing. Iveta Petrovičová</cp:lastModifiedBy>
  <cp:revision>2</cp:revision>
  <cp:lastPrinted>2014-10-28T10:27:00Z</cp:lastPrinted>
  <dcterms:created xsi:type="dcterms:W3CDTF">2014-10-28T10:17:00Z</dcterms:created>
  <dcterms:modified xsi:type="dcterms:W3CDTF">2014-10-29T07:56:00Z</dcterms:modified>
</cp:coreProperties>
</file>