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70" w:rsidRPr="00415970" w:rsidRDefault="00415970" w:rsidP="00415970">
      <w:pPr>
        <w:pStyle w:val="Style1"/>
        <w:widowControl/>
        <w:spacing w:before="238" w:line="411" w:lineRule="exact"/>
        <w:ind w:left="2116" w:right="2104"/>
        <w:rPr>
          <w:rStyle w:val="FontStyle24"/>
          <w:color w:val="auto"/>
        </w:rPr>
      </w:pPr>
      <w:r w:rsidRPr="00415970">
        <w:rPr>
          <w:rStyle w:val="FontStyle24"/>
          <w:color w:val="auto"/>
        </w:rPr>
        <w:t xml:space="preserve">V š e o b e c n e   z á v ä z n é   n a r i a d e n i e mesta Stará Turá č. </w:t>
      </w:r>
      <w:r w:rsidR="00C34F03">
        <w:rPr>
          <w:rStyle w:val="FontStyle24"/>
          <w:color w:val="auto"/>
        </w:rPr>
        <w:t>4</w:t>
      </w:r>
      <w:r w:rsidRPr="00415970">
        <w:rPr>
          <w:rStyle w:val="FontStyle24"/>
          <w:color w:val="auto"/>
        </w:rPr>
        <w:t>/2020- Nar.</w:t>
      </w:r>
    </w:p>
    <w:p w:rsidR="00415970" w:rsidRPr="00415970" w:rsidRDefault="00415970" w:rsidP="00415970">
      <w:pPr>
        <w:pStyle w:val="Style2"/>
        <w:widowControl/>
        <w:spacing w:line="411" w:lineRule="exact"/>
        <w:ind w:left="223"/>
        <w:jc w:val="center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z 24.   septembra 2020</w:t>
      </w:r>
    </w:p>
    <w:p w:rsidR="00415970" w:rsidRPr="00415970" w:rsidRDefault="00415970" w:rsidP="00415970">
      <w:pPr>
        <w:pStyle w:val="Style2"/>
        <w:widowControl/>
        <w:spacing w:line="411" w:lineRule="exact"/>
        <w:ind w:left="223"/>
        <w:jc w:val="center"/>
        <w:rPr>
          <w:rStyle w:val="FontStyle23"/>
          <w:b/>
          <w:color w:val="auto"/>
        </w:rPr>
      </w:pPr>
      <w:r w:rsidRPr="00415970">
        <w:rPr>
          <w:rStyle w:val="FontStyle23"/>
          <w:b/>
          <w:color w:val="auto"/>
        </w:rPr>
        <w:t>o podmienkach predaja  a poskytovania služieb na  trhových miestach</w:t>
      </w:r>
    </w:p>
    <w:p w:rsidR="00415970" w:rsidRPr="00415970" w:rsidRDefault="00415970" w:rsidP="00415970">
      <w:pPr>
        <w:pStyle w:val="Style1"/>
        <w:widowControl/>
        <w:spacing w:before="4" w:line="411" w:lineRule="exact"/>
        <w:ind w:left="1060" w:right="1044"/>
        <w:rPr>
          <w:rStyle w:val="FontStyle24"/>
          <w:color w:val="auto"/>
        </w:rPr>
      </w:pPr>
      <w:r w:rsidRPr="00415970">
        <w:rPr>
          <w:rStyle w:val="FontStyle24"/>
          <w:color w:val="auto"/>
        </w:rPr>
        <w:t xml:space="preserve"> a ktorým sa vydávajú trhové poriadky pre mestskú tržnicu </w:t>
      </w:r>
    </w:p>
    <w:p w:rsidR="00415970" w:rsidRPr="00415970" w:rsidRDefault="00415970" w:rsidP="00415970">
      <w:pPr>
        <w:pStyle w:val="Style1"/>
        <w:widowControl/>
        <w:spacing w:before="4" w:line="411" w:lineRule="exact"/>
        <w:ind w:left="1060" w:right="1044"/>
        <w:rPr>
          <w:rStyle w:val="FontStyle23"/>
          <w:b/>
          <w:color w:val="auto"/>
        </w:rPr>
      </w:pPr>
      <w:r w:rsidRPr="00415970">
        <w:rPr>
          <w:rStyle w:val="FontStyle24"/>
          <w:color w:val="auto"/>
        </w:rPr>
        <w:t xml:space="preserve">a  príležitostné trhy </w:t>
      </w:r>
    </w:p>
    <w:p w:rsidR="00415970" w:rsidRPr="00415970" w:rsidRDefault="00415970" w:rsidP="00415970">
      <w:pPr>
        <w:pStyle w:val="Style1"/>
        <w:widowControl/>
        <w:spacing w:before="4" w:line="411" w:lineRule="exact"/>
        <w:ind w:left="1060" w:right="1044"/>
        <w:rPr>
          <w:b/>
          <w:sz w:val="22"/>
          <w:szCs w:val="22"/>
        </w:rPr>
      </w:pPr>
      <w:r w:rsidRPr="00415970">
        <w:rPr>
          <w:rStyle w:val="FontStyle24"/>
          <w:color w:val="auto"/>
        </w:rPr>
        <w:t xml:space="preserve">na území </w:t>
      </w:r>
      <w:r w:rsidRPr="00415970">
        <w:rPr>
          <w:rStyle w:val="FontStyle23"/>
          <w:b/>
          <w:color w:val="auto"/>
        </w:rPr>
        <w:t>mesta Stará Turá</w:t>
      </w:r>
    </w:p>
    <w:p w:rsidR="00415970" w:rsidRPr="00415970" w:rsidRDefault="00415970" w:rsidP="00415970">
      <w:pPr>
        <w:pStyle w:val="Style3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3"/>
        <w:widowControl/>
        <w:spacing w:before="42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Mestské zastupiteľstvo mesta Stará Turá podľa  § 6 ods. 1 zákona Slovenskej národnej rady       č. 369/1990 Zb. o obecnom zriadení v znení neskorších predpisov, § 5 ods. 1 zákona č. 178/1998 Z. z. o podmienkach predaja výrobkov a poskytovania služieb na trhových miestach a o zmene a doplnení zákona č. 455/1991 Zb. o živnostenskom podnikaní (živnostenský zákon) v znení neskorších predpisov sa uznieslo na tomto všeobecne záväznom nariadení:</w:t>
      </w:r>
    </w:p>
    <w:p w:rsidR="00415970" w:rsidRPr="00415970" w:rsidRDefault="00415970" w:rsidP="00415970">
      <w:pPr>
        <w:pStyle w:val="Style6"/>
        <w:widowControl/>
        <w:spacing w:line="240" w:lineRule="exact"/>
        <w:ind w:left="227"/>
        <w:jc w:val="center"/>
        <w:rPr>
          <w:sz w:val="20"/>
          <w:szCs w:val="20"/>
        </w:rPr>
      </w:pPr>
    </w:p>
    <w:p w:rsidR="00415970" w:rsidRPr="00415970" w:rsidRDefault="00415970" w:rsidP="00415970">
      <w:pPr>
        <w:pStyle w:val="Style6"/>
        <w:widowControl/>
        <w:spacing w:line="240" w:lineRule="exact"/>
        <w:ind w:left="227"/>
        <w:jc w:val="center"/>
        <w:rPr>
          <w:sz w:val="20"/>
          <w:szCs w:val="20"/>
        </w:rPr>
      </w:pPr>
    </w:p>
    <w:p w:rsidR="00415970" w:rsidRPr="00415970" w:rsidRDefault="00415970" w:rsidP="00415970">
      <w:pPr>
        <w:pStyle w:val="Style6"/>
        <w:widowControl/>
        <w:spacing w:before="94"/>
        <w:ind w:left="227"/>
        <w:jc w:val="center"/>
        <w:rPr>
          <w:rStyle w:val="FontStyle24"/>
          <w:color w:val="auto"/>
          <w:vertAlign w:val="superscript"/>
        </w:rPr>
      </w:pPr>
      <w:r w:rsidRPr="00415970">
        <w:rPr>
          <w:rStyle w:val="FontStyle24"/>
          <w:color w:val="auto"/>
        </w:rPr>
        <w:t>§ 1</w:t>
      </w:r>
    </w:p>
    <w:p w:rsidR="00415970" w:rsidRPr="00415970" w:rsidRDefault="00415970" w:rsidP="00415970">
      <w:pPr>
        <w:pStyle w:val="Style5"/>
        <w:widowControl/>
        <w:ind w:left="230"/>
        <w:jc w:val="center"/>
        <w:rPr>
          <w:rStyle w:val="FontStyle24"/>
          <w:color w:val="auto"/>
        </w:rPr>
      </w:pPr>
      <w:r w:rsidRPr="00415970">
        <w:rPr>
          <w:rStyle w:val="FontStyle24"/>
          <w:color w:val="auto"/>
        </w:rPr>
        <w:t>Úvodné ustanovenie</w:t>
      </w:r>
    </w:p>
    <w:p w:rsidR="00415970" w:rsidRPr="00415970" w:rsidRDefault="00415970" w:rsidP="00415970">
      <w:pPr>
        <w:pStyle w:val="Style3"/>
        <w:widowControl/>
        <w:spacing w:line="240" w:lineRule="exact"/>
        <w:ind w:right="315" w:firstLine="718"/>
        <w:rPr>
          <w:sz w:val="20"/>
          <w:szCs w:val="20"/>
        </w:rPr>
      </w:pPr>
    </w:p>
    <w:p w:rsidR="00415970" w:rsidRPr="00415970" w:rsidRDefault="00415970" w:rsidP="00415970">
      <w:pPr>
        <w:pStyle w:val="Style3"/>
        <w:widowControl/>
        <w:spacing w:before="44" w:line="269" w:lineRule="exact"/>
        <w:ind w:right="-9" w:firstLine="718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Týmto všeobecne záväzným nariadením (ďalej len „nariadenie") sa určujú podmienky predaja a poskytovania služieb  na trhových miestach a  vydávajú  trhové poriadky pre Mestskú tržnicu</w:t>
      </w:r>
      <w:r w:rsidRPr="00415970">
        <w:rPr>
          <w:rStyle w:val="Odkaznapoznmkupodiarou"/>
          <w:sz w:val="22"/>
          <w:szCs w:val="22"/>
        </w:rPr>
        <w:footnoteReference w:id="1"/>
      </w:r>
      <w:r w:rsidRPr="00415970">
        <w:rPr>
          <w:rStyle w:val="FontStyle23"/>
          <w:color w:val="auto"/>
        </w:rPr>
        <w:t xml:space="preserve"> (ďalej len „mestská  tržnica“) a  príležitostné trhy</w:t>
      </w:r>
      <w:r w:rsidRPr="00415970">
        <w:rPr>
          <w:rStyle w:val="Odkaznapoznmkupodiarou"/>
          <w:sz w:val="22"/>
          <w:szCs w:val="22"/>
        </w:rPr>
        <w:footnoteReference w:id="2"/>
      </w:r>
      <w:r w:rsidRPr="00415970">
        <w:rPr>
          <w:rStyle w:val="FontStyle23"/>
          <w:color w:val="auto"/>
        </w:rPr>
        <w:t xml:space="preserve">  na území mesta Stará Turá, ktoré sú uvedené v § 2 ods. 1 nariadenia.</w:t>
      </w:r>
    </w:p>
    <w:p w:rsidR="00415970" w:rsidRPr="00415970" w:rsidRDefault="00415970" w:rsidP="0041597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415970" w:rsidRPr="00415970" w:rsidRDefault="00415970" w:rsidP="00415970">
      <w:pPr>
        <w:pStyle w:val="Style6"/>
        <w:widowControl/>
        <w:spacing w:before="83"/>
        <w:jc w:val="center"/>
        <w:rPr>
          <w:rStyle w:val="FontStyle24"/>
          <w:color w:val="auto"/>
        </w:rPr>
      </w:pPr>
      <w:r w:rsidRPr="00415970">
        <w:rPr>
          <w:rStyle w:val="FontStyle24"/>
          <w:color w:val="auto"/>
        </w:rPr>
        <w:t>§ 2</w:t>
      </w:r>
    </w:p>
    <w:p w:rsidR="00415970" w:rsidRPr="00415970" w:rsidRDefault="00415970" w:rsidP="00415970">
      <w:pPr>
        <w:pStyle w:val="Style7"/>
        <w:widowControl/>
        <w:jc w:val="center"/>
        <w:rPr>
          <w:rStyle w:val="FontStyle24"/>
          <w:b w:val="0"/>
          <w:color w:val="auto"/>
        </w:rPr>
      </w:pPr>
      <w:r w:rsidRPr="00415970">
        <w:rPr>
          <w:rStyle w:val="FontStyle24"/>
          <w:color w:val="auto"/>
        </w:rPr>
        <w:t xml:space="preserve">Trhové miesta  na území </w:t>
      </w:r>
      <w:r w:rsidRPr="00415970">
        <w:rPr>
          <w:rStyle w:val="FontStyle23"/>
          <w:b/>
          <w:color w:val="auto"/>
        </w:rPr>
        <w:t>mesta Stará Turá</w:t>
      </w:r>
    </w:p>
    <w:p w:rsidR="00415970" w:rsidRPr="00415970" w:rsidRDefault="00415970" w:rsidP="00415970">
      <w:pPr>
        <w:pStyle w:val="Style3"/>
        <w:widowControl/>
        <w:spacing w:line="240" w:lineRule="exact"/>
        <w:ind w:left="703" w:firstLine="0"/>
        <w:jc w:val="left"/>
        <w:rPr>
          <w:sz w:val="20"/>
          <w:szCs w:val="20"/>
        </w:rPr>
      </w:pPr>
    </w:p>
    <w:p w:rsidR="00415970" w:rsidRPr="00415970" w:rsidRDefault="00415970" w:rsidP="007D4923">
      <w:pPr>
        <w:pStyle w:val="Style3"/>
        <w:widowControl/>
        <w:numPr>
          <w:ilvl w:val="0"/>
          <w:numId w:val="41"/>
        </w:numPr>
        <w:spacing w:before="36"/>
        <w:ind w:left="426" w:hanging="426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 xml:space="preserve"> Na území mesta Stará Turá  sú trhovými miestami:</w:t>
      </w:r>
    </w:p>
    <w:p w:rsidR="00415970" w:rsidRPr="00415970" w:rsidRDefault="00415970" w:rsidP="00415970">
      <w:pPr>
        <w:pStyle w:val="Style8"/>
        <w:widowControl/>
        <w:numPr>
          <w:ilvl w:val="0"/>
          <w:numId w:val="1"/>
        </w:numPr>
        <w:tabs>
          <w:tab w:val="left" w:pos="284"/>
        </w:tabs>
        <w:spacing w:line="273" w:lineRule="exact"/>
        <w:ind w:left="284" w:hanging="284"/>
        <w:jc w:val="both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Mestská tržnica, Gen. M. R. Štefánika, Stará Turá,  umiestnená na pozemku  parc. č. 563/3, k. ú. Stará Turá,</w:t>
      </w:r>
    </w:p>
    <w:p w:rsidR="00415970" w:rsidRPr="00415970" w:rsidRDefault="00415970" w:rsidP="00415970">
      <w:pPr>
        <w:pStyle w:val="Style8"/>
        <w:widowControl/>
        <w:numPr>
          <w:ilvl w:val="0"/>
          <w:numId w:val="1"/>
        </w:numPr>
        <w:tabs>
          <w:tab w:val="left" w:pos="284"/>
        </w:tabs>
        <w:spacing w:line="273" w:lineRule="exact"/>
        <w:jc w:val="both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príležitostné trhy :</w:t>
      </w:r>
    </w:p>
    <w:p w:rsidR="00415970" w:rsidRPr="00415970" w:rsidRDefault="00415970" w:rsidP="007D4923">
      <w:pPr>
        <w:pStyle w:val="Style4"/>
        <w:widowControl/>
        <w:numPr>
          <w:ilvl w:val="1"/>
          <w:numId w:val="48"/>
        </w:numPr>
        <w:ind w:left="567" w:hanging="283"/>
        <w:jc w:val="both"/>
        <w:rPr>
          <w:rStyle w:val="FontStyle23"/>
          <w:color w:val="auto"/>
        </w:rPr>
      </w:pPr>
      <w:r w:rsidRPr="00415970">
        <w:t xml:space="preserve">Vítanie jari  </w:t>
      </w:r>
      <w:r w:rsidRPr="00415970">
        <w:rPr>
          <w:rStyle w:val="FontStyle23"/>
          <w:color w:val="auto"/>
        </w:rPr>
        <w:t>v období – v mesiacoch  marec alebo apríl, miesto konania</w:t>
      </w:r>
      <w:r w:rsidRPr="00415970">
        <w:rPr>
          <w:rStyle w:val="FontStyle29"/>
          <w:color w:val="auto"/>
        </w:rPr>
        <w:t xml:space="preserve"> v Dome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 xml:space="preserve">, Stará Turá, </w:t>
      </w:r>
      <w:r w:rsidRPr="00415970">
        <w:rPr>
          <w:rStyle w:val="FontStyle23"/>
          <w:color w:val="auto"/>
        </w:rPr>
        <w:t xml:space="preserve"> na verejných priestranstvách na Námestí  slobody, SNP (od  kruhového objazdu po budovu č. 293/17/A), vrátane parkovísk a premostenia potoka,</w:t>
      </w:r>
    </w:p>
    <w:p w:rsidR="00415970" w:rsidRPr="00415970" w:rsidRDefault="00415970" w:rsidP="007D4923">
      <w:pPr>
        <w:pStyle w:val="Style4"/>
        <w:widowControl/>
        <w:numPr>
          <w:ilvl w:val="1"/>
          <w:numId w:val="48"/>
        </w:numPr>
        <w:ind w:left="567" w:hanging="283"/>
        <w:jc w:val="both"/>
        <w:rPr>
          <w:rStyle w:val="FontStyle23"/>
          <w:color w:val="auto"/>
        </w:rPr>
      </w:pPr>
      <w:r w:rsidRPr="00415970">
        <w:t>Staroturiansky jarmok</w:t>
      </w:r>
      <w:r w:rsidRPr="00415970">
        <w:rPr>
          <w:rStyle w:val="FontStyle23"/>
          <w:color w:val="auto"/>
        </w:rPr>
        <w:t xml:space="preserve"> v období -  v mesiaci jún, miesto konania na  mestskej tržnici a na verejných priestranstvách na Námestí slobody  a na SNP (od  kruhového objazdu pred SNP po budovu č. 293/17/A), Mierová a Jiráskova, vrátane parkovísk a premostenia potoka,</w:t>
      </w:r>
    </w:p>
    <w:p w:rsidR="00415970" w:rsidRPr="00415970" w:rsidRDefault="00415970" w:rsidP="007D4923">
      <w:pPr>
        <w:pStyle w:val="Style4"/>
        <w:widowControl/>
        <w:numPr>
          <w:ilvl w:val="1"/>
          <w:numId w:val="48"/>
        </w:numPr>
        <w:ind w:left="567" w:hanging="283"/>
        <w:jc w:val="both"/>
        <w:rPr>
          <w:rStyle w:val="FontStyle23"/>
          <w:color w:val="auto"/>
        </w:rPr>
      </w:pPr>
      <w:r w:rsidRPr="00415970">
        <w:rPr>
          <w:sz w:val="22"/>
          <w:szCs w:val="22"/>
        </w:rPr>
        <w:t>Remeslá našich predkov v </w:t>
      </w:r>
      <w:r w:rsidRPr="00415970">
        <w:rPr>
          <w:rStyle w:val="FontStyle23"/>
          <w:color w:val="auto"/>
        </w:rPr>
        <w:t>období</w:t>
      </w:r>
      <w:r w:rsidRPr="00415970">
        <w:rPr>
          <w:sz w:val="22"/>
          <w:szCs w:val="22"/>
        </w:rPr>
        <w:t xml:space="preserve"> - v mesiaci august, </w:t>
      </w:r>
      <w:r w:rsidRPr="00415970">
        <w:rPr>
          <w:rStyle w:val="FontStyle29"/>
          <w:color w:val="auto"/>
        </w:rPr>
        <w:t xml:space="preserve">miesto konania  v Dome kultúry Javorina, ul.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 xml:space="preserve">, Stará Turá a </w:t>
      </w:r>
      <w:r w:rsidRPr="00415970">
        <w:rPr>
          <w:rStyle w:val="FontStyle23"/>
          <w:color w:val="auto"/>
        </w:rPr>
        <w:t>na verejných priestranstvách na Námestí slobody, SNP od   kruhového objazdu po budovu č. 293/17/A) a Dibrovovej ulici, vrátane parkovísk a premostenia potoka,</w:t>
      </w:r>
    </w:p>
    <w:p w:rsidR="00415970" w:rsidRPr="00415970" w:rsidRDefault="00415970" w:rsidP="007D4923">
      <w:pPr>
        <w:pStyle w:val="Style4"/>
        <w:widowControl/>
        <w:numPr>
          <w:ilvl w:val="1"/>
          <w:numId w:val="48"/>
        </w:numPr>
        <w:ind w:left="567" w:hanging="283"/>
        <w:jc w:val="both"/>
        <w:rPr>
          <w:rStyle w:val="FontStyle23"/>
          <w:color w:val="auto"/>
        </w:rPr>
      </w:pPr>
      <w:r w:rsidRPr="00415970">
        <w:lastRenderedPageBreak/>
        <w:t>Kopaničársky jarmek</w:t>
      </w:r>
      <w:r w:rsidRPr="00415970">
        <w:rPr>
          <w:rStyle w:val="FontStyle29"/>
          <w:color w:val="auto"/>
        </w:rPr>
        <w:t xml:space="preserve"> </w:t>
      </w:r>
      <w:r w:rsidRPr="00415970">
        <w:rPr>
          <w:sz w:val="22"/>
          <w:szCs w:val="22"/>
        </w:rPr>
        <w:t>v </w:t>
      </w:r>
      <w:r w:rsidRPr="00415970">
        <w:rPr>
          <w:rStyle w:val="FontStyle23"/>
          <w:color w:val="auto"/>
        </w:rPr>
        <w:t>období</w:t>
      </w:r>
      <w:r w:rsidRPr="00415970">
        <w:rPr>
          <w:sz w:val="22"/>
          <w:szCs w:val="22"/>
        </w:rPr>
        <w:t xml:space="preserve"> -  </w:t>
      </w:r>
      <w:r w:rsidRPr="00415970">
        <w:rPr>
          <w:rStyle w:val="FontStyle29"/>
          <w:color w:val="auto"/>
        </w:rPr>
        <w:t xml:space="preserve">v mesiaci október, miesto konania v Dome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 xml:space="preserve">, Stará Turá a  </w:t>
      </w:r>
      <w:r w:rsidRPr="00415970">
        <w:rPr>
          <w:rStyle w:val="FontStyle23"/>
          <w:color w:val="auto"/>
        </w:rPr>
        <w:t xml:space="preserve">na  verejných priestranstvách pred budovou </w:t>
      </w:r>
      <w:r w:rsidRPr="00415970">
        <w:rPr>
          <w:rStyle w:val="FontStyle29"/>
          <w:color w:val="auto"/>
        </w:rPr>
        <w:t xml:space="preserve">Domu kultúry na Gen. M. R. Štefánika 378, Stará Turá, </w:t>
      </w:r>
      <w:r w:rsidRPr="00415970">
        <w:rPr>
          <w:rStyle w:val="FontStyle23"/>
          <w:color w:val="auto"/>
        </w:rPr>
        <w:t xml:space="preserve"> na Námestí slobody vrátane parkovísk,</w:t>
      </w:r>
    </w:p>
    <w:p w:rsidR="00415970" w:rsidRPr="00415970" w:rsidRDefault="00415970" w:rsidP="007D4923">
      <w:pPr>
        <w:pStyle w:val="Style4"/>
        <w:widowControl/>
        <w:numPr>
          <w:ilvl w:val="1"/>
          <w:numId w:val="48"/>
        </w:numPr>
        <w:ind w:left="567" w:hanging="283"/>
        <w:jc w:val="both"/>
        <w:rPr>
          <w:rStyle w:val="FontStyle23"/>
          <w:color w:val="auto"/>
        </w:rPr>
      </w:pPr>
      <w:r w:rsidRPr="00415970">
        <w:t>Vianočné trhy</w:t>
      </w:r>
      <w:r w:rsidRPr="00415970">
        <w:rPr>
          <w:sz w:val="22"/>
          <w:szCs w:val="22"/>
        </w:rPr>
        <w:t xml:space="preserve"> v </w:t>
      </w:r>
      <w:r w:rsidRPr="00415970">
        <w:rPr>
          <w:rStyle w:val="FontStyle23"/>
          <w:color w:val="auto"/>
        </w:rPr>
        <w:t>období</w:t>
      </w:r>
      <w:r w:rsidRPr="00415970">
        <w:rPr>
          <w:sz w:val="22"/>
          <w:szCs w:val="22"/>
        </w:rPr>
        <w:t xml:space="preserve"> -  </w:t>
      </w:r>
      <w:r w:rsidRPr="00415970">
        <w:t xml:space="preserve"> v mesiaci december, </w:t>
      </w:r>
      <w:r w:rsidRPr="00415970">
        <w:rPr>
          <w:rStyle w:val="FontStyle29"/>
          <w:color w:val="auto"/>
        </w:rPr>
        <w:t xml:space="preserve">miesto konania v Dome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>, Stará Turá</w:t>
      </w:r>
      <w:r w:rsidRPr="00415970">
        <w:rPr>
          <w:rStyle w:val="FontStyle23"/>
          <w:color w:val="auto"/>
        </w:rPr>
        <w:t xml:space="preserve"> a na verejných priestranstvách na Námestí slobody, SNP (od   kruhového objazdu po budovu č. 293/17/A), vrátane parkovísk a premostenia potoka,</w:t>
      </w:r>
    </w:p>
    <w:p w:rsidR="00415970" w:rsidRPr="00415970" w:rsidRDefault="00415970" w:rsidP="00415970">
      <w:pPr>
        <w:pStyle w:val="Style4"/>
        <w:widowControl/>
        <w:numPr>
          <w:ilvl w:val="0"/>
          <w:numId w:val="1"/>
        </w:numPr>
        <w:ind w:left="426" w:right="9" w:hanging="426"/>
        <w:jc w:val="both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povolené miesta ambulantného  predaja, spĺňajúce podmienky osobitného predpisu</w:t>
      </w:r>
      <w:r w:rsidRPr="00415970">
        <w:rPr>
          <w:rStyle w:val="Odkaznapoznmkupodiarou"/>
          <w:sz w:val="22"/>
          <w:szCs w:val="22"/>
        </w:rPr>
        <w:footnoteReference w:id="3"/>
      </w:r>
      <w:r w:rsidRPr="00415970">
        <w:rPr>
          <w:rStyle w:val="FontStyle23"/>
          <w:color w:val="auto"/>
        </w:rPr>
        <w:t>,</w:t>
      </w:r>
    </w:p>
    <w:p w:rsidR="00415970" w:rsidRPr="00415970" w:rsidRDefault="00415970" w:rsidP="00415970">
      <w:pPr>
        <w:pStyle w:val="Style10"/>
        <w:widowControl/>
        <w:numPr>
          <w:ilvl w:val="0"/>
          <w:numId w:val="1"/>
        </w:numPr>
        <w:tabs>
          <w:tab w:val="left" w:pos="284"/>
        </w:tabs>
        <w:ind w:left="426" w:right="9" w:hanging="426"/>
        <w:jc w:val="both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>povolené stánky s trvalým stanovišťom, spĺňajúce podmienky osobitného predpisu</w:t>
      </w:r>
      <w:r w:rsidRPr="00415970">
        <w:rPr>
          <w:rStyle w:val="Odkaznapoznmkupodiarou"/>
          <w:sz w:val="22"/>
          <w:szCs w:val="22"/>
        </w:rPr>
        <w:footnoteReference w:id="4"/>
      </w:r>
      <w:r w:rsidRPr="00415970">
        <w:rPr>
          <w:rStyle w:val="FontStyle23"/>
          <w:color w:val="auto"/>
        </w:rPr>
        <w:t>.</w:t>
      </w:r>
    </w:p>
    <w:p w:rsidR="00415970" w:rsidRPr="00415970" w:rsidRDefault="00415970" w:rsidP="007D4923">
      <w:pPr>
        <w:pStyle w:val="Style10"/>
        <w:widowControl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rStyle w:val="FontStyle23"/>
          <w:color w:val="auto"/>
        </w:rPr>
      </w:pPr>
      <w:r w:rsidRPr="00415970">
        <w:rPr>
          <w:rStyle w:val="FontStyle23"/>
          <w:color w:val="auto"/>
        </w:rPr>
        <w:t xml:space="preserve"> Konkrétny termín príležitostných trhov  v  období  podľa odseku 1 tohto ustanovenia určí primátor mesta (ďalej len „primátor“). Primátor v prípade mimoriadnych udalostí, ako napríklad mimoriadne  nepriaznivé počasie, živelná pohroma, krízový stav, spôsobený šírením pandemického alebo epidemického  ochorenia, havária alebo nepredvídaná technická porucha väčšieho rozsahu, ktoré  znemožňujú uskutočniť príležitostný trh v období podľa ods. 1 písm. b) tohto ustanovenia je oprávnený určiť termín konania príležitostného trhu aj mimo tohto obdobia.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82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3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Trhové poriadky pre trhové miesta na území mesta Stará Turá</w:t>
      </w:r>
    </w:p>
    <w:p w:rsidR="00415970" w:rsidRPr="00415970" w:rsidRDefault="00415970" w:rsidP="00415970">
      <w:pPr>
        <w:pStyle w:val="Style13"/>
        <w:widowControl/>
        <w:numPr>
          <w:ilvl w:val="0"/>
          <w:numId w:val="2"/>
        </w:numPr>
        <w:tabs>
          <w:tab w:val="left" w:pos="1042"/>
        </w:tabs>
        <w:spacing w:before="278" w:line="264" w:lineRule="exact"/>
        <w:ind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Podmienky predaja a poskytovania služieb  na  mestskej   tržnici a na  príležitostných trhoch  určujú trhové poriadky, ktoré sú uvedené v prílohe č. 1 až 3 nariadenia a tvoria jeho súčasť</w:t>
      </w:r>
      <w:r w:rsidRPr="00415970">
        <w:rPr>
          <w:rStyle w:val="Odkaznapoznmkupodiarou"/>
          <w:sz w:val="22"/>
          <w:szCs w:val="22"/>
        </w:rPr>
        <w:footnoteReference w:id="5"/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3"/>
        <w:widowControl/>
        <w:numPr>
          <w:ilvl w:val="0"/>
          <w:numId w:val="2"/>
        </w:numPr>
        <w:tabs>
          <w:tab w:val="left" w:pos="1142"/>
        </w:tabs>
        <w:spacing w:before="5" w:line="264" w:lineRule="exact"/>
        <w:ind w:right="101"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Správca mestskej  tržnice  a príležitostného trhu zverejní príslušný trhový poriadok na viditeľnom mieste týchto  trhových miest,  zabezpečí jeho dodržiavanie ako aj  dodržiavanie  ďalších  podmienok pri predaji výrobkov a poskytovaní služieb.</w:t>
      </w:r>
    </w:p>
    <w:p w:rsidR="00415970" w:rsidRPr="00415970" w:rsidRDefault="00415970" w:rsidP="00415970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77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4</w:t>
      </w:r>
    </w:p>
    <w:p w:rsidR="00415970" w:rsidRPr="00415970" w:rsidRDefault="00415970" w:rsidP="00415970">
      <w:pPr>
        <w:pStyle w:val="Style15"/>
        <w:widowControl/>
        <w:spacing w:before="77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Podmienky ambulantného predaja a predaja v stánku s trvalým stanovišťom</w:t>
      </w:r>
    </w:p>
    <w:p w:rsidR="00415970" w:rsidRPr="00415970" w:rsidRDefault="00415970" w:rsidP="00415970">
      <w:pPr>
        <w:pStyle w:val="Style15"/>
        <w:widowControl/>
        <w:ind w:right="106"/>
        <w:jc w:val="both"/>
        <w:rPr>
          <w:rStyle w:val="FontStyle28"/>
          <w:color w:val="auto"/>
        </w:rPr>
      </w:pPr>
    </w:p>
    <w:p w:rsidR="00415970" w:rsidRPr="00415970" w:rsidRDefault="00415970" w:rsidP="007D4923">
      <w:pPr>
        <w:pStyle w:val="Style15"/>
        <w:widowControl/>
        <w:numPr>
          <w:ilvl w:val="0"/>
          <w:numId w:val="42"/>
        </w:numPr>
        <w:tabs>
          <w:tab w:val="left" w:pos="426"/>
        </w:tabs>
        <w:spacing w:line="276" w:lineRule="auto"/>
        <w:ind w:left="0" w:right="106" w:firstLine="0"/>
        <w:jc w:val="both"/>
        <w:rPr>
          <w:sz w:val="22"/>
          <w:szCs w:val="22"/>
          <w:shd w:val="clear" w:color="auto" w:fill="FFFFFF"/>
        </w:rPr>
      </w:pPr>
      <w:r w:rsidRPr="00415970">
        <w:rPr>
          <w:rStyle w:val="FontStyle28"/>
          <w:b w:val="0"/>
          <w:color w:val="auto"/>
        </w:rPr>
        <w:t>Ambulantný predaj v stánkoch s dočasným stanovišťom a v ďalších predajných zariadeniach  podľa osobitného predpisu</w:t>
      </w:r>
      <w:r w:rsidRPr="00415970">
        <w:rPr>
          <w:rStyle w:val="FontStyle28"/>
          <w:b w:val="0"/>
          <w:color w:val="auto"/>
          <w:vertAlign w:val="superscript"/>
        </w:rPr>
        <w:t xml:space="preserve">3 </w:t>
      </w:r>
      <w:r w:rsidRPr="00415970">
        <w:rPr>
          <w:rStyle w:val="FontStyle28"/>
          <w:b w:val="0"/>
          <w:color w:val="auto"/>
        </w:rPr>
        <w:t xml:space="preserve">je možný  len na základe povolenia mesta </w:t>
      </w:r>
      <w:r w:rsidRPr="00415970">
        <w:rPr>
          <w:rStyle w:val="FontStyle29"/>
          <w:color w:val="auto"/>
        </w:rPr>
        <w:t>Stará Turá</w:t>
      </w:r>
      <w:r w:rsidRPr="00415970">
        <w:rPr>
          <w:rStyle w:val="FontStyle28"/>
          <w:b w:val="0"/>
          <w:color w:val="auto"/>
        </w:rPr>
        <w:t xml:space="preserve"> na zriadenie trhového miesta</w:t>
      </w:r>
      <w:r w:rsidRPr="00415970">
        <w:rPr>
          <w:rStyle w:val="Odkaznapoznmkupodiarou"/>
          <w:bCs/>
          <w:sz w:val="22"/>
          <w:szCs w:val="22"/>
        </w:rPr>
        <w:footnoteReference w:id="6"/>
      </w:r>
      <w:r w:rsidRPr="00415970">
        <w:rPr>
          <w:rStyle w:val="FontStyle28"/>
          <w:b w:val="0"/>
          <w:color w:val="auto"/>
        </w:rPr>
        <w:t xml:space="preserve">,  pričom predaj a poskytovanie služieb na zriadenom trhovom mieste je možný len na základe </w:t>
      </w:r>
      <w:r w:rsidRPr="00415970">
        <w:rPr>
          <w:rFonts w:ascii="Trebuchet MS" w:hAnsi="Trebuchet MS"/>
          <w:sz w:val="22"/>
          <w:szCs w:val="22"/>
          <w:shd w:val="clear" w:color="auto" w:fill="FFFFFF"/>
        </w:rPr>
        <w:t> </w:t>
      </w:r>
      <w:r w:rsidRPr="00415970">
        <w:rPr>
          <w:sz w:val="22"/>
          <w:szCs w:val="22"/>
          <w:shd w:val="clear" w:color="auto" w:fill="FFFFFF"/>
        </w:rPr>
        <w:t xml:space="preserve">povolenia  mesta </w:t>
      </w:r>
      <w:r w:rsidRPr="00415970">
        <w:rPr>
          <w:rStyle w:val="FontStyle29"/>
          <w:color w:val="auto"/>
        </w:rPr>
        <w:t xml:space="preserve"> Stará Turá</w:t>
      </w:r>
      <w:r w:rsidRPr="00415970">
        <w:rPr>
          <w:sz w:val="22"/>
          <w:szCs w:val="22"/>
          <w:shd w:val="clear" w:color="auto" w:fill="FFFFFF"/>
        </w:rPr>
        <w:t xml:space="preserve"> na predaj výrobkov a poskytovanie služieb na trhovom mieste</w:t>
      </w:r>
      <w:r w:rsidRPr="00415970">
        <w:rPr>
          <w:rStyle w:val="Odkaznapoznmkupodiarou"/>
          <w:sz w:val="22"/>
          <w:szCs w:val="22"/>
          <w:shd w:val="clear" w:color="auto" w:fill="FFFFFF"/>
        </w:rPr>
        <w:footnoteReference w:id="7"/>
      </w:r>
      <w:r w:rsidRPr="00415970">
        <w:rPr>
          <w:sz w:val="22"/>
          <w:szCs w:val="22"/>
          <w:shd w:val="clear" w:color="auto" w:fill="FFFFFF"/>
        </w:rPr>
        <w:t>.</w:t>
      </w:r>
    </w:p>
    <w:p w:rsidR="00415970" w:rsidRPr="00415970" w:rsidRDefault="00415970" w:rsidP="007D4923">
      <w:pPr>
        <w:pStyle w:val="Style15"/>
        <w:widowControl/>
        <w:numPr>
          <w:ilvl w:val="0"/>
          <w:numId w:val="42"/>
        </w:numPr>
        <w:tabs>
          <w:tab w:val="left" w:pos="426"/>
        </w:tabs>
        <w:spacing w:line="276" w:lineRule="auto"/>
        <w:ind w:left="0" w:right="106" w:firstLine="0"/>
        <w:jc w:val="both"/>
        <w:rPr>
          <w:sz w:val="22"/>
          <w:szCs w:val="22"/>
          <w:shd w:val="clear" w:color="auto" w:fill="FFFFFF"/>
        </w:rPr>
      </w:pPr>
      <w:r w:rsidRPr="00415970">
        <w:rPr>
          <w:sz w:val="22"/>
          <w:szCs w:val="22"/>
          <w:shd w:val="clear" w:color="auto" w:fill="FFFFFF"/>
        </w:rPr>
        <w:t>Predaj v stánku s trvalým stanovišťom je možný len na základe povolení mesta podľa predchádzajúceho odseku tohto ustanovenia  a na základe povolenia stavby stánku s dočasným stanovišťom.</w:t>
      </w:r>
      <w:r w:rsidRPr="00415970">
        <w:rPr>
          <w:bCs/>
          <w:sz w:val="22"/>
          <w:szCs w:val="22"/>
        </w:rPr>
        <w:t xml:space="preserve">  O t</w:t>
      </w:r>
      <w:r w:rsidRPr="00415970">
        <w:rPr>
          <w:sz w:val="22"/>
          <w:szCs w:val="22"/>
        </w:rPr>
        <w:t>echnických, prevádzkových  a estetických  podmienkach  stánku s trvalým stanovišťom</w:t>
      </w:r>
      <w:r w:rsidRPr="00415970">
        <w:rPr>
          <w:rStyle w:val="Odkaznapoznmkupodiarou"/>
          <w:sz w:val="22"/>
          <w:szCs w:val="22"/>
        </w:rPr>
        <w:footnoteReference w:id="8"/>
      </w:r>
      <w:r w:rsidRPr="00415970">
        <w:rPr>
          <w:sz w:val="22"/>
          <w:szCs w:val="22"/>
        </w:rPr>
        <w:t xml:space="preserve"> sa  rozhoduje  v stavebnom konaní podľa osobitného predpisu</w:t>
      </w:r>
      <w:r w:rsidRPr="00415970">
        <w:rPr>
          <w:rStyle w:val="Odkaznapoznmkupodiarou"/>
          <w:sz w:val="22"/>
          <w:szCs w:val="22"/>
        </w:rPr>
        <w:footnoteReference w:id="9"/>
      </w:r>
      <w:r w:rsidRPr="00415970">
        <w:rPr>
          <w:sz w:val="22"/>
          <w:szCs w:val="22"/>
        </w:rPr>
        <w:t xml:space="preserve">. </w:t>
      </w:r>
    </w:p>
    <w:p w:rsidR="00415970" w:rsidRPr="00415970" w:rsidRDefault="00415970" w:rsidP="007D4923">
      <w:pPr>
        <w:pStyle w:val="Style15"/>
        <w:widowControl/>
        <w:numPr>
          <w:ilvl w:val="0"/>
          <w:numId w:val="42"/>
        </w:numPr>
        <w:tabs>
          <w:tab w:val="left" w:pos="426"/>
        </w:tabs>
        <w:spacing w:line="276" w:lineRule="auto"/>
        <w:ind w:left="0" w:right="106" w:firstLine="0"/>
        <w:jc w:val="both"/>
        <w:rPr>
          <w:sz w:val="22"/>
          <w:szCs w:val="22"/>
          <w:shd w:val="clear" w:color="auto" w:fill="FFFFFF"/>
        </w:rPr>
      </w:pPr>
      <w:r w:rsidRPr="00415970">
        <w:rPr>
          <w:sz w:val="22"/>
          <w:szCs w:val="22"/>
        </w:rPr>
        <w:t xml:space="preserve">Pri </w:t>
      </w:r>
      <w:r w:rsidRPr="00415970">
        <w:rPr>
          <w:sz w:val="22"/>
          <w:szCs w:val="22"/>
          <w:shd w:val="clear" w:color="auto" w:fill="FFFFFF"/>
        </w:rPr>
        <w:t>ambulantnom predaji a pri predaji v stánku s trvalým stanovišťom sa označenie predávajúceho</w:t>
      </w:r>
      <w:r w:rsidRPr="00415970">
        <w:rPr>
          <w:rStyle w:val="Odkaznapoznmkupodiarou"/>
          <w:sz w:val="22"/>
          <w:szCs w:val="22"/>
          <w:shd w:val="clear" w:color="auto" w:fill="FFFFFF"/>
        </w:rPr>
        <w:footnoteReference w:id="10"/>
      </w:r>
      <w:r w:rsidRPr="00415970">
        <w:rPr>
          <w:sz w:val="22"/>
          <w:szCs w:val="22"/>
        </w:rPr>
        <w:t xml:space="preserve"> vykoná viditeľným  označením jeho mena, priezviska a adresy trvalého pobytu na predajnom zariadení..</w:t>
      </w:r>
    </w:p>
    <w:p w:rsidR="00415970" w:rsidRPr="00415970" w:rsidRDefault="00415970" w:rsidP="007D4923">
      <w:pPr>
        <w:pStyle w:val="Style15"/>
        <w:widowControl/>
        <w:numPr>
          <w:ilvl w:val="0"/>
          <w:numId w:val="42"/>
        </w:numPr>
        <w:tabs>
          <w:tab w:val="left" w:pos="426"/>
        </w:tabs>
        <w:spacing w:line="276" w:lineRule="auto"/>
        <w:ind w:left="142" w:right="106" w:hanging="142"/>
        <w:jc w:val="both"/>
        <w:rPr>
          <w:sz w:val="22"/>
          <w:szCs w:val="22"/>
          <w:shd w:val="clear" w:color="auto" w:fill="FFFFFF"/>
        </w:rPr>
      </w:pPr>
      <w:r w:rsidRPr="00415970">
        <w:rPr>
          <w:sz w:val="22"/>
          <w:szCs w:val="22"/>
          <w:shd w:val="clear" w:color="auto" w:fill="FFFFFF"/>
        </w:rPr>
        <w:t>Pri ambulantnom predaji a pri predaji v stánku s trvalým stanovišťom je povolené pred</w:t>
      </w:r>
      <w:r w:rsidRPr="00415970">
        <w:rPr>
          <w:bCs/>
          <w:sz w:val="22"/>
          <w:szCs w:val="22"/>
        </w:rPr>
        <w:t>ávať</w:t>
      </w:r>
    </w:p>
    <w:p w:rsidR="00415970" w:rsidRPr="00415970" w:rsidRDefault="00415970" w:rsidP="007D4923">
      <w:pPr>
        <w:pStyle w:val="Odsekzoznamu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15970">
        <w:rPr>
          <w:sz w:val="22"/>
          <w:szCs w:val="22"/>
        </w:rPr>
        <w:t>knihy,  periodickú tlač, originály alebo rozmnoženiny audiovizuálnych diel alebo iných diel,</w:t>
      </w:r>
    </w:p>
    <w:p w:rsidR="00415970" w:rsidRPr="00415970" w:rsidRDefault="00415970" w:rsidP="007D4923">
      <w:pPr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lastRenderedPageBreak/>
        <w:t>drobné umelecké predmety a drobné remeselné výrobky,</w:t>
      </w:r>
    </w:p>
    <w:p w:rsidR="00415970" w:rsidRPr="00415970" w:rsidRDefault="00415970" w:rsidP="007D4923">
      <w:pPr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t>spotrebné výrobky podľa podmienok osobitného predpisu</w:t>
      </w:r>
      <w:r w:rsidRPr="00415970">
        <w:rPr>
          <w:rStyle w:val="Odkaznapoznmkupodiarou"/>
          <w:sz w:val="22"/>
          <w:szCs w:val="22"/>
        </w:rPr>
        <w:footnoteReference w:id="11"/>
      </w:r>
      <w:r w:rsidRPr="00415970">
        <w:rPr>
          <w:sz w:val="22"/>
          <w:szCs w:val="22"/>
        </w:rPr>
        <w:t xml:space="preserve">, 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  <w:vertAlign w:val="superscript"/>
        </w:rPr>
      </w:pPr>
      <w:r w:rsidRPr="00415970">
        <w:rPr>
          <w:sz w:val="22"/>
          <w:szCs w:val="22"/>
        </w:rPr>
        <w:t>jedlá a nápoje určené na priamu konzumáciu na mieste, vrátane nebalenej zmrzliny,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sz w:val="22"/>
          <w:szCs w:val="22"/>
        </w:rPr>
      </w:pPr>
      <w:r w:rsidRPr="00415970">
        <w:rPr>
          <w:sz w:val="22"/>
          <w:szCs w:val="22"/>
        </w:rPr>
        <w:t>balené  mrazené krémy a balenú zmrzlinu,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sz w:val="22"/>
          <w:szCs w:val="22"/>
        </w:rPr>
      </w:pPr>
      <w:r w:rsidRPr="00415970">
        <w:rPr>
          <w:sz w:val="22"/>
          <w:szCs w:val="22"/>
        </w:rPr>
        <w:t xml:space="preserve">ovocie a zeleninu v čerstvom a konzervovanom stave, kvasenú kapustu,  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sz w:val="22"/>
          <w:szCs w:val="22"/>
        </w:rPr>
      </w:pPr>
      <w:r w:rsidRPr="00415970">
        <w:rPr>
          <w:sz w:val="22"/>
          <w:szCs w:val="22"/>
        </w:rPr>
        <w:t>pestovanú hlivu ustricovú a pestované šampiňóny,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sz w:val="22"/>
          <w:szCs w:val="22"/>
        </w:rPr>
      </w:pPr>
      <w:r w:rsidRPr="00415970">
        <w:rPr>
          <w:sz w:val="22"/>
          <w:szCs w:val="22"/>
        </w:rPr>
        <w:t>potraviny / produkty rastlinného a živočíšneho pôvodu :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sz w:val="22"/>
          <w:szCs w:val="22"/>
        </w:rPr>
        <w:t xml:space="preserve"> </w:t>
      </w:r>
      <w:r w:rsidRPr="00415970">
        <w:rPr>
          <w:bCs/>
          <w:sz w:val="22"/>
          <w:szCs w:val="22"/>
        </w:rPr>
        <w:t>sušené ovocie, orechy, tepelne upravené gaštany a zemiaky, kukurica, pukance a podobný sortiment,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 xml:space="preserve">slepačie vajcia, 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 xml:space="preserve">pekárenské a cukrárenské výrobky, mäso a mäsové výrobky, mliečne výrobky,  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>včelie produkty,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 xml:space="preserve">  tradičné  potraviny  z produkcie malých výrobcov, výrobky z miestnych potravinárskych výrobní a potravinárske výrobky lokálnych farmárov, 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>medovníky,</w:t>
      </w:r>
    </w:p>
    <w:p w:rsidR="00415970" w:rsidRPr="00415970" w:rsidRDefault="00415970" w:rsidP="007D4923">
      <w:pPr>
        <w:pStyle w:val="Odsekzoznamu"/>
        <w:numPr>
          <w:ilvl w:val="0"/>
          <w:numId w:val="44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 xml:space="preserve">lesné plodiny,  </w:t>
      </w:r>
      <w:r w:rsidRPr="00415970">
        <w:rPr>
          <w:rStyle w:val="Nadpis1Char"/>
          <w:rFonts w:eastAsiaTheme="minorEastAsia"/>
          <w:b w:val="0"/>
          <w:sz w:val="22"/>
          <w:szCs w:val="22"/>
        </w:rPr>
        <w:t>čerstvé jedlé huby a spotrebiteľsky balené sušené huby, ktoré boli spracované v prevádzkarni, ktorá spĺňa požiadavky podľa osobitných predpisov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t>kvetiny, dreviny a priesady,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  <w:vertAlign w:val="superscript"/>
        </w:rPr>
      </w:pPr>
      <w:r w:rsidRPr="00415970">
        <w:rPr>
          <w:sz w:val="22"/>
          <w:szCs w:val="22"/>
        </w:rPr>
        <w:t>žreby okamžitých lotérií a žrebových vecných lotérií</w:t>
      </w:r>
      <w:r w:rsidRPr="00415970">
        <w:rPr>
          <w:rStyle w:val="Odkaznapoznmkupodiarou"/>
          <w:rFonts w:eastAsiaTheme="minorEastAsia"/>
          <w:sz w:val="22"/>
          <w:szCs w:val="22"/>
        </w:rPr>
        <w:footnoteReference w:id="12"/>
      </w:r>
      <w:r w:rsidRPr="00415970">
        <w:rPr>
          <w:sz w:val="22"/>
          <w:szCs w:val="22"/>
        </w:rPr>
        <w:t>.</w:t>
      </w:r>
      <w:r w:rsidRPr="00415970">
        <w:rPr>
          <w:position w:val="6"/>
          <w:sz w:val="22"/>
          <w:szCs w:val="22"/>
          <w:vertAlign w:val="superscript"/>
        </w:rPr>
        <w:t xml:space="preserve"> 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  <w:vertAlign w:val="superscript"/>
        </w:rPr>
      </w:pPr>
      <w:r w:rsidRPr="00415970">
        <w:rPr>
          <w:position w:val="6"/>
          <w:sz w:val="22"/>
          <w:szCs w:val="22"/>
        </w:rPr>
        <w:t>živé sladkovodné trhové ryby</w:t>
      </w:r>
      <w:r w:rsidRPr="00415970">
        <w:rPr>
          <w:rStyle w:val="Odkaznapoznmkupodiarou"/>
          <w:rFonts w:eastAsiaTheme="minorEastAsia"/>
          <w:position w:val="6"/>
          <w:sz w:val="22"/>
          <w:szCs w:val="22"/>
        </w:rPr>
        <w:footnoteReference w:id="13"/>
      </w:r>
    </w:p>
    <w:p w:rsidR="00415970" w:rsidRPr="00415970" w:rsidRDefault="00415970" w:rsidP="007D4923">
      <w:pPr>
        <w:pStyle w:val="Odsekzoznamu"/>
        <w:numPr>
          <w:ilvl w:val="0"/>
          <w:numId w:val="42"/>
        </w:numPr>
        <w:tabs>
          <w:tab w:val="left" w:pos="709"/>
        </w:tabs>
        <w:ind w:hanging="436"/>
        <w:jc w:val="both"/>
        <w:rPr>
          <w:rStyle w:val="Jemnzvraznenie"/>
          <w:i w:val="0"/>
          <w:color w:val="auto"/>
        </w:rPr>
      </w:pPr>
      <w:r w:rsidRPr="00415970">
        <w:rPr>
          <w:rStyle w:val="Jemnzvraznenie"/>
          <w:i w:val="0"/>
          <w:color w:val="auto"/>
        </w:rPr>
        <w:t xml:space="preserve">Predávajúci, ktorí  predávajú potraviny/ produkty rastlinného a živočíšneho pôvodu sú povinní   preukázať  sa potvrdením o registrácii alebo o schválení manipulácie s potravinami/ produktami rastlinného a živočíšneho pôvodu, ktoré vydali  príslušné dotknuté orgány dozoru.  </w:t>
      </w:r>
    </w:p>
    <w:p w:rsidR="00415970" w:rsidRPr="00415970" w:rsidRDefault="00415970" w:rsidP="007D4923">
      <w:pPr>
        <w:pStyle w:val="Odsekzoznamu"/>
        <w:numPr>
          <w:ilvl w:val="0"/>
          <w:numId w:val="42"/>
        </w:numPr>
        <w:tabs>
          <w:tab w:val="left" w:pos="709"/>
        </w:tabs>
        <w:ind w:hanging="436"/>
        <w:jc w:val="both"/>
        <w:rPr>
          <w:position w:val="6"/>
          <w:sz w:val="22"/>
          <w:szCs w:val="22"/>
        </w:rPr>
      </w:pPr>
      <w:r w:rsidRPr="00415970">
        <w:rPr>
          <w:sz w:val="22"/>
          <w:szCs w:val="22"/>
          <w:shd w:val="clear" w:color="auto" w:fill="FFFFFF"/>
        </w:rPr>
        <w:t>Pri predaji v stánku s trvalým stanovišťom je okrem výrobkov podľa odseku 4 tohto ustanovenia povolený aj predaj vína bez priamej konzumácie.</w:t>
      </w:r>
    </w:p>
    <w:p w:rsidR="00415970" w:rsidRPr="00415970" w:rsidRDefault="00415970" w:rsidP="007D4923">
      <w:pPr>
        <w:pStyle w:val="Odsekzoznamu"/>
        <w:numPr>
          <w:ilvl w:val="0"/>
          <w:numId w:val="42"/>
        </w:numPr>
        <w:autoSpaceDE w:val="0"/>
        <w:autoSpaceDN w:val="0"/>
        <w:adjustRightInd w:val="0"/>
        <w:ind w:left="284" w:firstLine="0"/>
        <w:jc w:val="both"/>
        <w:rPr>
          <w:bCs/>
          <w:sz w:val="22"/>
          <w:szCs w:val="22"/>
        </w:rPr>
      </w:pPr>
      <w:r w:rsidRPr="00415970">
        <w:rPr>
          <w:sz w:val="22"/>
          <w:szCs w:val="22"/>
          <w:shd w:val="clear" w:color="auto" w:fill="FFFFFF"/>
        </w:rPr>
        <w:t>Pri ambulantnom predaji a pri predaji v stánku s trvalým stanovišťom je povolené poskytovať služby určené osobitným predpisom</w:t>
      </w:r>
      <w:r w:rsidRPr="00415970">
        <w:rPr>
          <w:rStyle w:val="Odkaznapoznmkupodiarou"/>
          <w:rFonts w:eastAsiaTheme="minorEastAsia"/>
          <w:sz w:val="22"/>
          <w:szCs w:val="22"/>
          <w:shd w:val="clear" w:color="auto" w:fill="FFFFFF"/>
        </w:rPr>
        <w:footnoteReference w:id="14"/>
      </w:r>
      <w:r w:rsidRPr="00415970">
        <w:rPr>
          <w:sz w:val="22"/>
          <w:szCs w:val="22"/>
          <w:shd w:val="clear" w:color="auto" w:fill="FFFFFF"/>
        </w:rPr>
        <w:t>.</w:t>
      </w:r>
    </w:p>
    <w:p w:rsidR="00415970" w:rsidRPr="00415970" w:rsidRDefault="00415970" w:rsidP="007D4923">
      <w:pPr>
        <w:pStyle w:val="Odsekzoznamu"/>
        <w:numPr>
          <w:ilvl w:val="0"/>
          <w:numId w:val="42"/>
        </w:numPr>
        <w:ind w:left="426" w:hanging="66"/>
        <w:jc w:val="both"/>
        <w:rPr>
          <w:sz w:val="22"/>
          <w:szCs w:val="22"/>
          <w:shd w:val="clear" w:color="auto" w:fill="FFFFFF"/>
        </w:rPr>
      </w:pPr>
      <w:r w:rsidRPr="00415970">
        <w:rPr>
          <w:sz w:val="22"/>
          <w:szCs w:val="22"/>
          <w:shd w:val="clear" w:color="auto" w:fill="FFFFFF"/>
        </w:rPr>
        <w:t>Pri ambulantnom predaji a pri predaji v stánku s trvalým stanovišťom sa zakazuje predávať výrobky určené osobitným predpisom</w:t>
      </w:r>
      <w:r w:rsidRPr="00415970">
        <w:rPr>
          <w:rStyle w:val="Odkaznapoznmkupodiarou"/>
          <w:rFonts w:eastAsiaTheme="minorEastAsia"/>
          <w:sz w:val="22"/>
          <w:szCs w:val="22"/>
          <w:shd w:val="clear" w:color="auto" w:fill="FFFFFF"/>
        </w:rPr>
        <w:footnoteReference w:id="15"/>
      </w:r>
      <w:r w:rsidRPr="00415970">
        <w:rPr>
          <w:sz w:val="22"/>
          <w:szCs w:val="22"/>
          <w:shd w:val="clear" w:color="auto" w:fill="FFFFFF"/>
        </w:rPr>
        <w:t>.</w:t>
      </w:r>
    </w:p>
    <w:p w:rsidR="00415970" w:rsidRPr="00415970" w:rsidRDefault="00415970" w:rsidP="007D4923">
      <w:pPr>
        <w:pStyle w:val="Odsekzoznamu"/>
        <w:numPr>
          <w:ilvl w:val="0"/>
          <w:numId w:val="42"/>
        </w:numPr>
        <w:ind w:left="426" w:hanging="66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>Ambulantný predaj a predaj v stánku s trvalým stanovišťom je na základe povolení podľa ods. 1 a 2 tohto ustanovenia   oprávnená vykonávať osoba</w:t>
      </w:r>
    </w:p>
    <w:p w:rsidR="00415970" w:rsidRPr="00415970" w:rsidRDefault="00415970" w:rsidP="00415970">
      <w:pPr>
        <w:pStyle w:val="Style10"/>
        <w:widowControl/>
        <w:numPr>
          <w:ilvl w:val="0"/>
          <w:numId w:val="6"/>
        </w:numPr>
        <w:tabs>
          <w:tab w:val="left" w:pos="254"/>
          <w:tab w:val="left" w:pos="709"/>
        </w:tabs>
        <w:ind w:firstLine="426"/>
        <w:rPr>
          <w:rStyle w:val="FontStyle29"/>
          <w:color w:val="auto"/>
        </w:rPr>
      </w:pPr>
      <w:r w:rsidRPr="00415970">
        <w:rPr>
          <w:sz w:val="22"/>
          <w:szCs w:val="22"/>
          <w:shd w:val="clear" w:color="auto" w:fill="FFFFFF"/>
        </w:rPr>
        <w:t xml:space="preserve">  </w:t>
      </w:r>
      <w:r w:rsidRPr="00415970">
        <w:rPr>
          <w:rStyle w:val="FontStyle29"/>
          <w:color w:val="auto"/>
        </w:rPr>
        <w:t>zapísaná v obchodnom registri,</w:t>
      </w:r>
    </w:p>
    <w:p w:rsidR="00415970" w:rsidRPr="00415970" w:rsidRDefault="00415970" w:rsidP="00415970">
      <w:pPr>
        <w:pStyle w:val="Style10"/>
        <w:widowControl/>
        <w:numPr>
          <w:ilvl w:val="0"/>
          <w:numId w:val="6"/>
        </w:numPr>
        <w:tabs>
          <w:tab w:val="left" w:pos="254"/>
        </w:tabs>
        <w:ind w:firstLine="42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ktorá podniká na základe živnostenského oprávnenia,</w:t>
      </w:r>
    </w:p>
    <w:p w:rsidR="00415970" w:rsidRPr="00415970" w:rsidRDefault="00415970" w:rsidP="00415970">
      <w:pPr>
        <w:pStyle w:val="Style10"/>
        <w:widowControl/>
        <w:numPr>
          <w:ilvl w:val="0"/>
          <w:numId w:val="6"/>
        </w:numPr>
        <w:tabs>
          <w:tab w:val="left" w:pos="254"/>
        </w:tabs>
        <w:spacing w:before="5"/>
        <w:ind w:left="254" w:firstLine="172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z iného členského štátu Európskej únie na základe dokladu o oprávnení podnikať, potvrdeného</w:t>
      </w:r>
    </w:p>
    <w:p w:rsidR="00415970" w:rsidRPr="00415970" w:rsidRDefault="00415970" w:rsidP="00415970">
      <w:pPr>
        <w:pStyle w:val="Style10"/>
        <w:widowControl/>
        <w:tabs>
          <w:tab w:val="left" w:pos="254"/>
        </w:tabs>
        <w:spacing w:before="5"/>
        <w:ind w:left="254" w:firstLine="313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 príslušným orgánom alebo čestným vyhlásením podľa predpisov v krajine svojho sídla,</w:t>
      </w:r>
    </w:p>
    <w:p w:rsidR="00415970" w:rsidRPr="00415970" w:rsidRDefault="00415970" w:rsidP="00415970">
      <w:pPr>
        <w:pStyle w:val="Style10"/>
        <w:widowControl/>
        <w:numPr>
          <w:ilvl w:val="0"/>
          <w:numId w:val="6"/>
        </w:numPr>
        <w:tabs>
          <w:tab w:val="left" w:pos="254"/>
        </w:tabs>
        <w:ind w:firstLine="42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osoba, ktorá podniká na základe osvedčenia samostatne hospodáriaceho roľníka,</w:t>
      </w:r>
    </w:p>
    <w:p w:rsidR="00415970" w:rsidRPr="00415970" w:rsidRDefault="00415970" w:rsidP="00415970">
      <w:pPr>
        <w:pStyle w:val="Style10"/>
        <w:widowControl/>
        <w:numPr>
          <w:ilvl w:val="0"/>
          <w:numId w:val="6"/>
        </w:numPr>
        <w:tabs>
          <w:tab w:val="left" w:pos="709"/>
        </w:tabs>
        <w:ind w:left="254" w:firstLine="172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osoba, ktorá predáva svoje vlastné poľnohospodárske prebytky,</w:t>
      </w:r>
    </w:p>
    <w:p w:rsidR="00415970" w:rsidRPr="00415970" w:rsidRDefault="00415970" w:rsidP="00415970">
      <w:pPr>
        <w:pStyle w:val="Style10"/>
        <w:widowControl/>
        <w:numPr>
          <w:ilvl w:val="0"/>
          <w:numId w:val="6"/>
        </w:numPr>
        <w:tabs>
          <w:tab w:val="left" w:pos="142"/>
        </w:tabs>
        <w:spacing w:line="240" w:lineRule="exact"/>
        <w:ind w:left="851" w:hanging="425"/>
        <w:rPr>
          <w:rStyle w:val="FontStyle29"/>
          <w:color w:val="auto"/>
        </w:rPr>
      </w:pPr>
      <w:r w:rsidRPr="00415970">
        <w:rPr>
          <w:sz w:val="22"/>
          <w:szCs w:val="22"/>
          <w:shd w:val="clear" w:color="auto" w:fill="FFFFFF"/>
        </w:rPr>
        <w:t>fyzická osoba, ktoré je  autorom predávaného výrobku, ktorý je originálom diela alebo jeho rozmnoženinou</w:t>
      </w:r>
      <w:r w:rsidRPr="00415970">
        <w:rPr>
          <w:rStyle w:val="Odkaznapoznmkupodiarou"/>
          <w:sz w:val="22"/>
          <w:szCs w:val="22"/>
          <w:shd w:val="clear" w:color="auto" w:fill="FFFFFF"/>
        </w:rPr>
        <w:footnoteReference w:id="16"/>
      </w:r>
      <w:r w:rsidRPr="00415970">
        <w:rPr>
          <w:sz w:val="22"/>
          <w:szCs w:val="22"/>
          <w:shd w:val="clear" w:color="auto" w:fill="FFFFFF"/>
        </w:rPr>
        <w:t>.</w:t>
      </w:r>
      <w:r w:rsidRPr="00415970">
        <w:rPr>
          <w:strike/>
          <w:sz w:val="22"/>
          <w:szCs w:val="22"/>
        </w:rPr>
        <w:t xml:space="preserve"> </w:t>
      </w:r>
    </w:p>
    <w:p w:rsidR="00415970" w:rsidRPr="00415970" w:rsidRDefault="00415970" w:rsidP="007D4923">
      <w:pPr>
        <w:pStyle w:val="Style10"/>
        <w:widowControl/>
        <w:numPr>
          <w:ilvl w:val="0"/>
          <w:numId w:val="42"/>
        </w:numPr>
        <w:tabs>
          <w:tab w:val="left" w:pos="254"/>
          <w:tab w:val="left" w:pos="851"/>
        </w:tabs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Prevádzkový čas ambulantného predaja a predaja v stánku s trvalým stanovišťom  sa na povolených miestach riadi všeobecne záväzným nariadením mesta Stará Turá  o </w:t>
      </w:r>
      <w:r w:rsidRPr="00415970">
        <w:rPr>
          <w:snapToGrid w:val="0"/>
          <w:sz w:val="22"/>
          <w:szCs w:val="22"/>
        </w:rPr>
        <w:t xml:space="preserve">pravidlách určovania prevádzkového času predaja v obchode a v službách </w:t>
      </w:r>
      <w:r w:rsidRPr="00415970">
        <w:rPr>
          <w:rStyle w:val="Odkaznapoznmkupodiarou"/>
          <w:sz w:val="22"/>
          <w:szCs w:val="22"/>
        </w:rPr>
        <w:footnoteReference w:id="17"/>
      </w:r>
      <w:r w:rsidRPr="00415970">
        <w:rPr>
          <w:rStyle w:val="FontStyle29"/>
          <w:color w:val="auto"/>
        </w:rPr>
        <w:t xml:space="preserve">. </w:t>
      </w:r>
    </w:p>
    <w:p w:rsidR="00415970" w:rsidRPr="00415970" w:rsidRDefault="00415970" w:rsidP="007D4923">
      <w:pPr>
        <w:pStyle w:val="Style10"/>
        <w:widowControl/>
        <w:numPr>
          <w:ilvl w:val="0"/>
          <w:numId w:val="42"/>
        </w:numPr>
        <w:tabs>
          <w:tab w:val="left" w:pos="254"/>
          <w:tab w:val="left" w:pos="851"/>
        </w:tabs>
        <w:jc w:val="both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lastRenderedPageBreak/>
        <w:t>Nájomné za predajné zariadenie alebo prenajatú plochu sa určuje podľa aktuálne platného cenníka, schváleného uznesením  Mestského  zastupiteľstva  mesta Stará Turá (ďalej len „mestské zastupiteľstvo“)</w:t>
      </w:r>
    </w:p>
    <w:p w:rsidR="00415970" w:rsidRPr="00415970" w:rsidRDefault="00415970" w:rsidP="00415970">
      <w:pPr>
        <w:pStyle w:val="Style15"/>
        <w:widowControl/>
        <w:spacing w:line="276" w:lineRule="auto"/>
        <w:ind w:right="106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line="276" w:lineRule="auto"/>
        <w:ind w:right="10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5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Orgány dozoru</w:t>
      </w:r>
    </w:p>
    <w:p w:rsidR="00415970" w:rsidRPr="00415970" w:rsidRDefault="00415970" w:rsidP="00415970">
      <w:pPr>
        <w:pStyle w:val="Style18"/>
        <w:widowControl/>
        <w:spacing w:line="240" w:lineRule="exact"/>
        <w:ind w:right="19" w:firstLine="293"/>
        <w:rPr>
          <w:sz w:val="20"/>
          <w:szCs w:val="20"/>
        </w:rPr>
      </w:pPr>
    </w:p>
    <w:p w:rsidR="00415970" w:rsidRPr="00415970" w:rsidRDefault="00415970" w:rsidP="007D4923">
      <w:pPr>
        <w:pStyle w:val="Style18"/>
        <w:widowControl/>
        <w:numPr>
          <w:ilvl w:val="0"/>
          <w:numId w:val="39"/>
        </w:numPr>
        <w:spacing w:before="24" w:line="278" w:lineRule="exact"/>
        <w:ind w:left="0" w:right="19" w:firstLine="293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Dozor nad dodržiavaním podmienok predaja výrobkov a poskytovaním služieb pri ambulantnom predaji  a pri predaji v stánku s trvalým stanovišťom  vykonávajú:</w:t>
      </w:r>
    </w:p>
    <w:p w:rsidR="00415970" w:rsidRPr="00415970" w:rsidRDefault="00415970" w:rsidP="00415970">
      <w:pPr>
        <w:pStyle w:val="Style18"/>
        <w:widowControl/>
        <w:numPr>
          <w:ilvl w:val="0"/>
          <w:numId w:val="14"/>
        </w:numPr>
        <w:spacing w:before="24" w:line="278" w:lineRule="exact"/>
        <w:ind w:right="19"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Slovenská obchodná inšpekcia,</w:t>
      </w:r>
    </w:p>
    <w:p w:rsidR="00415970" w:rsidRPr="00415970" w:rsidRDefault="00415970" w:rsidP="00415970">
      <w:pPr>
        <w:pStyle w:val="Style21"/>
        <w:widowControl/>
        <w:numPr>
          <w:ilvl w:val="0"/>
          <w:numId w:val="14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orgány úradnej kontroly potravín, ak ide o predaj potravín,</w:t>
      </w:r>
    </w:p>
    <w:p w:rsidR="00415970" w:rsidRPr="00415970" w:rsidRDefault="00415970" w:rsidP="00415970">
      <w:pPr>
        <w:pStyle w:val="Style21"/>
        <w:widowControl/>
        <w:numPr>
          <w:ilvl w:val="0"/>
          <w:numId w:val="14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poverení zamestnanci mesta Stará Turá, vrátane  Mestskej  polície mesta Stará Turá.</w:t>
      </w:r>
    </w:p>
    <w:p w:rsidR="00415970" w:rsidRPr="00415970" w:rsidRDefault="00415970" w:rsidP="00415970">
      <w:pPr>
        <w:pStyle w:val="Style16"/>
        <w:widowControl/>
        <w:spacing w:line="274" w:lineRule="exact"/>
        <w:ind w:right="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(2) Orgány dozoru môžu zakázať predaj výrobkov a poskytovanie služieb  pri ambulantnom predaji  a pri predaji v stánku s trvalým stanovišťom fyzickej alebo právnickej osobe, ktorá bez povolenia predáva alebo poskytuje služby  na týchto trhových miestach alebo porušuje ustanovenia nariadenia.</w:t>
      </w:r>
    </w:p>
    <w:p w:rsidR="00415970" w:rsidRPr="00415970" w:rsidRDefault="00415970" w:rsidP="00415970">
      <w:pPr>
        <w:pStyle w:val="Style15"/>
        <w:widowControl/>
        <w:spacing w:line="276" w:lineRule="auto"/>
        <w:ind w:right="106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line="276" w:lineRule="auto"/>
        <w:ind w:right="106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line="276" w:lineRule="auto"/>
        <w:ind w:right="10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6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 xml:space="preserve">Povinnosti predávajúcich pri  ambulantnom predaji  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a predaji  v stánku s trvalým stanovišťom</w:t>
      </w:r>
    </w:p>
    <w:p w:rsidR="00415970" w:rsidRPr="00415970" w:rsidRDefault="00415970" w:rsidP="00415970">
      <w:pPr>
        <w:pStyle w:val="Style18"/>
        <w:widowControl/>
        <w:spacing w:line="240" w:lineRule="exact"/>
        <w:ind w:left="293" w:firstLine="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34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(1) Predávajúci je povinný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379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označiť svoje predajné zariadenie obchodným menom,  sídlom, resp. bydliskom</w:t>
      </w:r>
      <w:r w:rsidRPr="00415970">
        <w:rPr>
          <w:rStyle w:val="FontStyle29"/>
          <w:color w:val="auto"/>
        </w:rPr>
        <w:br/>
        <w:t>predávajúceho, menom a priezviskom osoby zodpovednej za činnosť prevádzkarne,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nevystavovať tovar pred používanou váhou a umožniť tak kupujúcemu priebežnú kontrolu správnosti váženia predávaných tovarov,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ustanovenia tohto nariadenia a dotknutých právnych predpisov,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používať elektronickú registračnú pokladnicu  -  s výnimkou predávajúcich,  registrovaných  ako predajcovia s predajom  malých   množstiev prvotných produktov živočíšneho a rastlinného pôvodu a na  dodávanie mlieka a mliečnych výrobkov</w:t>
      </w:r>
      <w:r w:rsidRPr="00415970">
        <w:rPr>
          <w:rStyle w:val="Odkaznapoznmkupodiarou"/>
          <w:sz w:val="22"/>
          <w:szCs w:val="22"/>
        </w:rPr>
        <w:footnoteReference w:id="18"/>
      </w:r>
      <w:r w:rsidRPr="00415970">
        <w:rPr>
          <w:rStyle w:val="FontStyle29"/>
          <w:color w:val="auto"/>
        </w:rPr>
        <w:t xml:space="preserve">  </w:t>
      </w:r>
      <w:r w:rsidRPr="00415970">
        <w:rPr>
          <w:rStyle w:val="FontStyle29"/>
          <w:color w:val="auto"/>
          <w:vertAlign w:val="superscript"/>
        </w:rPr>
        <w:t>.</w:t>
      </w:r>
      <w:r w:rsidRPr="00415970">
        <w:rPr>
          <w:rStyle w:val="FontStyle29"/>
          <w:color w:val="auto"/>
        </w:rPr>
        <w:t>- a vydať doklad o kúpe tovaru,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udržiavať miesto predaja výrobkov v čistote, po skončení predaja zanechať predajné miesto čisté a upratané,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spacing w:before="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zreteľne označiť predávané výrobky cenou,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nerealizovať predaj na zemi,</w:t>
      </w:r>
    </w:p>
    <w:p w:rsidR="00415970" w:rsidRPr="00415970" w:rsidRDefault="00415970" w:rsidP="007D4923">
      <w:pPr>
        <w:pStyle w:val="Style10"/>
        <w:widowControl/>
        <w:numPr>
          <w:ilvl w:val="0"/>
          <w:numId w:val="60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predložiť orgánom dozoru na požiadanie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na podnikanie,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povolenie na predaj výrobkov,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499"/>
        </w:tabs>
        <w:spacing w:before="5"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zdravotný preukaz a posudok príslušného orgánu na ochranu zdravia, ak to vyžaduje charakter predávaného tovaru a poskytovaných služieb,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vzorky predávaného tovaru na laboratórny rozbor,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vyrábať a predávať potravinárske výrobky a pochutiny v prípade ich predaja podľa § 4 ods. 5 nariadenia 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nadobudnutí tovaru,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pri predaji čerstvých  jedlých húb osvedčenie o základných znalostiach húb,</w:t>
      </w:r>
    </w:p>
    <w:p w:rsidR="00415970" w:rsidRPr="00415970" w:rsidRDefault="00415970" w:rsidP="007D4923">
      <w:pPr>
        <w:pStyle w:val="Style21"/>
        <w:widowControl/>
        <w:numPr>
          <w:ilvl w:val="0"/>
          <w:numId w:val="34"/>
        </w:numPr>
        <w:tabs>
          <w:tab w:val="left" w:pos="235"/>
        </w:tabs>
        <w:spacing w:line="274" w:lineRule="exact"/>
        <w:ind w:left="709" w:hanging="49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lastRenderedPageBreak/>
        <w:t>v prípade pochybností  u osoby podľa § 3 písm. d) a e) tohto nariadenia   o tom, či predávané výrobky pochádzajú z jej vlastnej pestovateľskej  alebo chovateľskej produkcie vysvetlenie o pôvode tovaru.</w:t>
      </w:r>
    </w:p>
    <w:p w:rsidR="00415970" w:rsidRPr="00415970" w:rsidRDefault="00415970" w:rsidP="00415970">
      <w:pPr>
        <w:pStyle w:val="Style15"/>
        <w:widowControl/>
        <w:ind w:right="106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ind w:right="10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7</w:t>
      </w:r>
    </w:p>
    <w:p w:rsidR="00415970" w:rsidRPr="00415970" w:rsidRDefault="00415970" w:rsidP="00415970">
      <w:pPr>
        <w:pStyle w:val="Style15"/>
        <w:widowControl/>
        <w:ind w:right="10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Zrušovacie ustanovenie</w:t>
      </w:r>
    </w:p>
    <w:p w:rsidR="00415970" w:rsidRPr="00415970" w:rsidRDefault="00415970" w:rsidP="00415970">
      <w:pPr>
        <w:pStyle w:val="Style9"/>
        <w:widowControl/>
        <w:spacing w:line="240" w:lineRule="exact"/>
        <w:ind w:left="72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9"/>
        <w:widowControl/>
        <w:spacing w:before="53"/>
        <w:ind w:firstLine="720"/>
        <w:jc w:val="left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 xml:space="preserve">Zrušuje sa všeobecne záväzné nariadenie </w:t>
      </w:r>
      <w:r w:rsidRPr="00415970">
        <w:rPr>
          <w:rStyle w:val="FontStyle23"/>
          <w:color w:val="auto"/>
        </w:rPr>
        <w:t xml:space="preserve">mesta Stará Turá </w:t>
      </w:r>
      <w:r w:rsidRPr="00415970">
        <w:rPr>
          <w:rStyle w:val="FontStyle29"/>
          <w:color w:val="auto"/>
        </w:rPr>
        <w:t>č. 3/2016 zo dňa 25. 02.2016 –Nar. o podmienkach predaja  výrobkov  a poskytovania  služieb na trhových miestach a trhový poriadok.</w:t>
      </w:r>
    </w:p>
    <w:p w:rsidR="00415970" w:rsidRPr="00415970" w:rsidRDefault="00415970" w:rsidP="00415970">
      <w:pPr>
        <w:pStyle w:val="Style15"/>
        <w:widowControl/>
        <w:spacing w:before="8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8</w:t>
      </w:r>
    </w:p>
    <w:p w:rsidR="00415970" w:rsidRPr="00415970" w:rsidRDefault="00415970" w:rsidP="00415970">
      <w:pPr>
        <w:pStyle w:val="Style15"/>
        <w:widowControl/>
        <w:ind w:right="10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Záverečné ustanovenia</w:t>
      </w:r>
    </w:p>
    <w:p w:rsidR="00415970" w:rsidRPr="00415970" w:rsidRDefault="00415970" w:rsidP="00415970">
      <w:pPr>
        <w:pStyle w:val="Style13"/>
        <w:widowControl/>
        <w:numPr>
          <w:ilvl w:val="0"/>
          <w:numId w:val="3"/>
        </w:numPr>
        <w:tabs>
          <w:tab w:val="left" w:pos="1056"/>
        </w:tabs>
        <w:spacing w:before="293" w:line="274" w:lineRule="exact"/>
        <w:ind w:right="14" w:firstLine="72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Toto nariadenie bolo schválené uznesením Mestského zastupiteľstva mesta</w:t>
      </w:r>
      <w:r w:rsidRPr="00415970">
        <w:rPr>
          <w:rStyle w:val="FontStyle23"/>
          <w:color w:val="auto"/>
        </w:rPr>
        <w:t xml:space="preserve"> Stará Turá</w:t>
      </w:r>
      <w:r w:rsidRPr="00415970">
        <w:rPr>
          <w:rStyle w:val="FontStyle29"/>
          <w:color w:val="auto"/>
        </w:rPr>
        <w:t xml:space="preserve"> č zo dňa 24.09.2020.</w:t>
      </w:r>
    </w:p>
    <w:p w:rsidR="00415970" w:rsidRPr="00415970" w:rsidRDefault="00415970" w:rsidP="00415970">
      <w:pPr>
        <w:pStyle w:val="Style13"/>
        <w:widowControl/>
        <w:numPr>
          <w:ilvl w:val="0"/>
          <w:numId w:val="3"/>
        </w:numPr>
        <w:tabs>
          <w:tab w:val="left" w:pos="1056"/>
        </w:tabs>
        <w:spacing w:line="274" w:lineRule="exact"/>
        <w:ind w:left="720"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Toto nariadenie nadobúda účinnosť od 01.11.2020.</w:t>
      </w:r>
    </w:p>
    <w:p w:rsidR="00415970" w:rsidRPr="00415970" w:rsidRDefault="00415970" w:rsidP="00415970">
      <w:pPr>
        <w:pStyle w:val="Style11"/>
        <w:widowControl/>
        <w:spacing w:line="240" w:lineRule="exact"/>
        <w:ind w:firstLine="0"/>
        <w:rPr>
          <w:sz w:val="20"/>
          <w:szCs w:val="20"/>
        </w:rPr>
      </w:pPr>
    </w:p>
    <w:p w:rsidR="00415970" w:rsidRPr="00415970" w:rsidRDefault="00415970" w:rsidP="00415970">
      <w:pPr>
        <w:pStyle w:val="Style11"/>
        <w:widowControl/>
        <w:spacing w:line="240" w:lineRule="exact"/>
        <w:ind w:left="7056"/>
        <w:rPr>
          <w:sz w:val="20"/>
          <w:szCs w:val="20"/>
        </w:rPr>
      </w:pPr>
    </w:p>
    <w:p w:rsidR="00415970" w:rsidRPr="00415970" w:rsidRDefault="00415970" w:rsidP="00415970">
      <w:pPr>
        <w:pStyle w:val="Style11"/>
        <w:widowControl/>
        <w:spacing w:line="240" w:lineRule="exact"/>
        <w:ind w:left="7056"/>
        <w:rPr>
          <w:sz w:val="20"/>
          <w:szCs w:val="20"/>
        </w:rPr>
      </w:pPr>
    </w:p>
    <w:p w:rsidR="00415970" w:rsidRPr="00415970" w:rsidRDefault="00415970" w:rsidP="00415970">
      <w:pPr>
        <w:pStyle w:val="Hlavika"/>
        <w:tabs>
          <w:tab w:val="clear" w:pos="4536"/>
          <w:tab w:val="clear" w:pos="9072"/>
          <w:tab w:val="left" w:pos="8789"/>
        </w:tabs>
        <w:spacing w:before="120"/>
        <w:jc w:val="both"/>
        <w:rPr>
          <w:rFonts w:ascii="Times New Roman" w:hAnsi="Times New Roman" w:cs="Times New Roman"/>
        </w:rPr>
      </w:pPr>
      <w:r w:rsidRPr="004159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PharmDr. Leopold Barszcz </w:t>
      </w:r>
    </w:p>
    <w:p w:rsidR="00415970" w:rsidRPr="00415970" w:rsidRDefault="00415970" w:rsidP="00415970">
      <w:pPr>
        <w:tabs>
          <w:tab w:val="left" w:pos="8789"/>
        </w:tabs>
      </w:pPr>
      <w:r w:rsidRPr="00415970">
        <w:t xml:space="preserve">                                                                                                                   primátor mesta</w:t>
      </w:r>
    </w:p>
    <w:p w:rsidR="00415970" w:rsidRPr="00415970" w:rsidRDefault="00415970" w:rsidP="00415970">
      <w:pPr>
        <w:tabs>
          <w:tab w:val="left" w:pos="8789"/>
        </w:tabs>
        <w:rPr>
          <w:rStyle w:val="FontStyle29"/>
          <w:color w:val="auto"/>
        </w:rPr>
      </w:pPr>
    </w:p>
    <w:p w:rsidR="00415970" w:rsidRPr="00415970" w:rsidRDefault="00415970" w:rsidP="00415970">
      <w:pPr>
        <w:tabs>
          <w:tab w:val="left" w:pos="8789"/>
        </w:tabs>
        <w:rPr>
          <w:rStyle w:val="FontStyle29"/>
          <w:color w:val="auto"/>
        </w:rPr>
      </w:pPr>
    </w:p>
    <w:p w:rsidR="00415970" w:rsidRPr="00415970" w:rsidRDefault="00415970" w:rsidP="00415970">
      <w:pPr>
        <w:tabs>
          <w:tab w:val="left" w:pos="8789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Vyvesené: 1.10.2020</w:t>
      </w: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 xml:space="preserve">Príloha č. 1 VZN č. </w:t>
      </w:r>
      <w:r w:rsidR="008F6BB2">
        <w:rPr>
          <w:rStyle w:val="FontStyle28"/>
          <w:color w:val="auto"/>
        </w:rPr>
        <w:t>4</w:t>
      </w:r>
      <w:r w:rsidRPr="00415970">
        <w:rPr>
          <w:rStyle w:val="FontStyle28"/>
          <w:color w:val="auto"/>
        </w:rPr>
        <w:t>/2020</w:t>
      </w:r>
    </w:p>
    <w:p w:rsidR="00415970" w:rsidRPr="00415970" w:rsidRDefault="00415970" w:rsidP="00415970">
      <w:pPr>
        <w:pStyle w:val="Style9"/>
        <w:widowControl/>
        <w:spacing w:before="182"/>
        <w:ind w:right="132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Trhový poriadok pre mestskú tržnicu na Gen. M. R. Štefánika v Starej Turej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lastRenderedPageBreak/>
        <w:t>§ 1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Úvodné ustanovenia</w:t>
      </w:r>
    </w:p>
    <w:p w:rsidR="00415970" w:rsidRPr="00415970" w:rsidRDefault="00415970" w:rsidP="00415970">
      <w:pPr>
        <w:pStyle w:val="Style12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20"/>
        <w:widowControl/>
        <w:numPr>
          <w:ilvl w:val="0"/>
          <w:numId w:val="4"/>
        </w:numPr>
        <w:ind w:right="20" w:firstLine="432"/>
        <w:jc w:val="both"/>
        <w:rPr>
          <w:rStyle w:val="FontStyle29"/>
          <w:bCs/>
          <w:color w:val="auto"/>
        </w:rPr>
      </w:pPr>
      <w:r w:rsidRPr="00415970">
        <w:rPr>
          <w:rStyle w:val="FontStyle29"/>
          <w:color w:val="auto"/>
        </w:rPr>
        <w:t xml:space="preserve"> Trhový poriadok platí pre </w:t>
      </w:r>
      <w:r w:rsidRPr="00415970">
        <w:rPr>
          <w:rStyle w:val="FontStyle28"/>
          <w:b w:val="0"/>
          <w:color w:val="auto"/>
        </w:rPr>
        <w:t xml:space="preserve">mestskú tržnicu na Gen. M. R. Štefánika v Starej Turej, </w:t>
      </w:r>
      <w:r w:rsidRPr="00415970">
        <w:rPr>
          <w:rStyle w:val="FontStyle29"/>
          <w:color w:val="auto"/>
        </w:rPr>
        <w:t>nachádzajúcej sa na pozemku registra „C" KN parc. č.</w:t>
      </w:r>
      <w:r w:rsidRPr="00415970">
        <w:rPr>
          <w:rStyle w:val="FontStyle23"/>
          <w:color w:val="auto"/>
        </w:rPr>
        <w:t xml:space="preserve"> 536/3, k. ú., Stará Turá (ďalej len „mestská tržnica“)</w:t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2"/>
        <w:widowControl/>
        <w:numPr>
          <w:ilvl w:val="0"/>
          <w:numId w:val="4"/>
        </w:numPr>
        <w:tabs>
          <w:tab w:val="left" w:pos="782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Tržnicou  sa rozumie </w:t>
      </w:r>
      <w:r w:rsidRPr="00415970">
        <w:rPr>
          <w:sz w:val="22"/>
          <w:szCs w:val="22"/>
          <w:shd w:val="clear" w:color="auto" w:fill="FFFFFF"/>
        </w:rPr>
        <w:t>kryté zariadenie trvale účelovo určené na predaj výrobkov a poskytovanie služieb v prevádzk</w:t>
      </w:r>
      <w:r w:rsidR="008F6BB2">
        <w:rPr>
          <w:sz w:val="22"/>
          <w:szCs w:val="22"/>
          <w:shd w:val="clear" w:color="auto" w:fill="FFFFFF"/>
        </w:rPr>
        <w:t>á</w:t>
      </w:r>
      <w:r w:rsidRPr="00415970">
        <w:rPr>
          <w:sz w:val="22"/>
          <w:szCs w:val="22"/>
          <w:shd w:val="clear" w:color="auto" w:fill="FFFFFF"/>
        </w:rPr>
        <w:t>rňach a na prenosných predajných zariadeniach</w:t>
      </w:r>
      <w:r w:rsidRPr="00415970">
        <w:rPr>
          <w:rStyle w:val="Odkaznapoznmkupodiarou"/>
          <w:shd w:val="clear" w:color="auto" w:fill="FFFFFF"/>
        </w:rPr>
        <w:footnoteReference w:id="19"/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2"/>
        <w:widowControl/>
        <w:numPr>
          <w:ilvl w:val="0"/>
          <w:numId w:val="4"/>
        </w:numPr>
        <w:tabs>
          <w:tab w:val="left" w:pos="806"/>
        </w:tabs>
        <w:spacing w:line="274" w:lineRule="exact"/>
        <w:ind w:firstLine="42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Správcom mestskej tržnice je  </w:t>
      </w:r>
      <w:r w:rsidRPr="00415970">
        <w:t>príspevková organizácia Technické služby mesta Stará Turá, Husitská cesta 248/6, 916 01 Stará Turá</w:t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2</w:t>
      </w:r>
    </w:p>
    <w:p w:rsidR="00415970" w:rsidRPr="00415970" w:rsidRDefault="00415970" w:rsidP="00415970">
      <w:pPr>
        <w:pStyle w:val="Style15"/>
        <w:widowControl/>
        <w:spacing w:before="19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Rozsah a druhy predávaných výrobkov a poskytovaných služieb</w:t>
      </w:r>
    </w:p>
    <w:p w:rsidR="00415970" w:rsidRPr="00415970" w:rsidRDefault="00415970" w:rsidP="007D4923">
      <w:pPr>
        <w:pStyle w:val="Style12"/>
        <w:widowControl/>
        <w:numPr>
          <w:ilvl w:val="0"/>
          <w:numId w:val="45"/>
        </w:numPr>
        <w:tabs>
          <w:tab w:val="left" w:pos="864"/>
        </w:tabs>
        <w:spacing w:before="274" w:line="274" w:lineRule="exact"/>
        <w:ind w:left="284" w:hanging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Na mestskej tržnici  je povolené predávať výrobky na prenosných predajných zariadeniach nasledovne: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415970">
      <w:pPr>
        <w:pStyle w:val="Style10"/>
        <w:widowControl/>
        <w:numPr>
          <w:ilvl w:val="0"/>
          <w:numId w:val="5"/>
        </w:numPr>
        <w:tabs>
          <w:tab w:val="left" w:pos="235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ovocie a zeleninu v čerstvom a konzervovanom stave, kvasenú kapustu,</w:t>
      </w:r>
    </w:p>
    <w:p w:rsidR="00415970" w:rsidRPr="00415970" w:rsidRDefault="00415970" w:rsidP="00415970">
      <w:pPr>
        <w:pStyle w:val="Style10"/>
        <w:widowControl/>
        <w:numPr>
          <w:ilvl w:val="0"/>
          <w:numId w:val="5"/>
        </w:numPr>
        <w:tabs>
          <w:tab w:val="left" w:pos="235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sušené ovocie, orechy, mandle (spracované a balené oprávnenými výrobcami),</w:t>
      </w:r>
    </w:p>
    <w:p w:rsidR="00415970" w:rsidRPr="00415970" w:rsidRDefault="00415970" w:rsidP="00415970">
      <w:pPr>
        <w:pStyle w:val="Style10"/>
        <w:widowControl/>
        <w:numPr>
          <w:ilvl w:val="0"/>
          <w:numId w:val="5"/>
        </w:numPr>
        <w:tabs>
          <w:tab w:val="left" w:pos="235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pestované šampiňóny a pestovanú hlivu ustricovú,</w:t>
      </w:r>
    </w:p>
    <w:p w:rsidR="00415970" w:rsidRPr="00415970" w:rsidRDefault="00415970" w:rsidP="00415970">
      <w:pPr>
        <w:pStyle w:val="Style10"/>
        <w:widowControl/>
        <w:numPr>
          <w:ilvl w:val="0"/>
          <w:numId w:val="5"/>
        </w:numPr>
        <w:tabs>
          <w:tab w:val="left" w:pos="235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slepačie vajcia,</w:t>
      </w:r>
    </w:p>
    <w:p w:rsidR="00415970" w:rsidRPr="00415970" w:rsidRDefault="00415970" w:rsidP="00415970">
      <w:pPr>
        <w:pStyle w:val="Style10"/>
        <w:widowControl/>
        <w:numPr>
          <w:ilvl w:val="0"/>
          <w:numId w:val="5"/>
        </w:numPr>
        <w:tabs>
          <w:tab w:val="left" w:pos="235"/>
        </w:tabs>
        <w:ind w:left="235" w:hanging="23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pekárenské a cukrárenské výrobky,</w:t>
      </w:r>
    </w:p>
    <w:p w:rsidR="00415970" w:rsidRPr="00415970" w:rsidRDefault="00415970" w:rsidP="00415970">
      <w:pPr>
        <w:pStyle w:val="Style10"/>
        <w:widowControl/>
        <w:numPr>
          <w:ilvl w:val="0"/>
          <w:numId w:val="5"/>
        </w:numPr>
        <w:tabs>
          <w:tab w:val="left" w:pos="235"/>
        </w:tabs>
        <w:ind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včelie produkty, </w:t>
      </w:r>
    </w:p>
    <w:p w:rsidR="00415970" w:rsidRPr="00415970" w:rsidRDefault="00415970" w:rsidP="00415970">
      <w:pPr>
        <w:pStyle w:val="Style21"/>
        <w:widowControl/>
        <w:tabs>
          <w:tab w:val="left" w:pos="23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i)</w:t>
      </w:r>
      <w:r w:rsidRPr="00415970">
        <w:rPr>
          <w:rStyle w:val="FontStyle29"/>
          <w:color w:val="auto"/>
        </w:rPr>
        <w:tab/>
        <w:t>mäso a mäsové výrobky,</w:t>
      </w:r>
      <w:r w:rsidRPr="00415970">
        <w:rPr>
          <w:rStyle w:val="FontStyle29"/>
          <w:color w:val="auto"/>
        </w:rPr>
        <w:br/>
        <w:t>j) mliečne výrobky,</w:t>
      </w:r>
    </w:p>
    <w:p w:rsidR="00415970" w:rsidRPr="00415970" w:rsidRDefault="00415970" w:rsidP="00415970">
      <w:pPr>
        <w:pStyle w:val="Style9"/>
        <w:widowControl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k) lesné plodiny, po predložení potvrdenia o súhlase k ich odberu od príslušného vlastníka</w:t>
      </w:r>
    </w:p>
    <w:p w:rsidR="00415970" w:rsidRPr="00415970" w:rsidRDefault="00415970" w:rsidP="00415970">
      <w:pPr>
        <w:pStyle w:val="Style18"/>
        <w:widowControl/>
        <w:ind w:right="6451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alebo správcu pozemku</w:t>
      </w:r>
      <w:r w:rsidRPr="00415970">
        <w:rPr>
          <w:rStyle w:val="Odkaznapoznmkupodiarou"/>
          <w:sz w:val="22"/>
          <w:szCs w:val="22"/>
        </w:rPr>
        <w:footnoteReference w:id="20"/>
      </w:r>
      <w:r w:rsidRPr="00415970">
        <w:rPr>
          <w:rStyle w:val="FontStyle29"/>
          <w:color w:val="auto"/>
        </w:rPr>
        <w:t xml:space="preserve">, </w:t>
      </w:r>
    </w:p>
    <w:p w:rsidR="00415970" w:rsidRPr="00415970" w:rsidRDefault="00415970" w:rsidP="00415970">
      <w:pPr>
        <w:pStyle w:val="Style18"/>
        <w:widowControl/>
        <w:ind w:left="142" w:right="1550" w:hanging="142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l) </w:t>
      </w:r>
      <w:r w:rsidRPr="00415970">
        <w:rPr>
          <w:rStyle w:val="Nadpis1Char"/>
          <w:rFonts w:eastAsiaTheme="minorEastAsia"/>
          <w:b w:val="0"/>
          <w:sz w:val="22"/>
          <w:szCs w:val="22"/>
        </w:rPr>
        <w:t>čerstvé jedlé huby a spotrebiteľsky balené sušené huby, ktoré boli spracované v   prevádzkarni, ktorá spĺňa požiadavky podľa osobitných predpisov,</w:t>
      </w:r>
    </w:p>
    <w:p w:rsidR="00415970" w:rsidRPr="00415970" w:rsidRDefault="00415970" w:rsidP="00415970">
      <w:pPr>
        <w:pStyle w:val="Style18"/>
        <w:widowControl/>
        <w:ind w:right="5661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m) kvetiny, dreviny a priesady,</w:t>
      </w:r>
    </w:p>
    <w:p w:rsidR="00415970" w:rsidRPr="00415970" w:rsidRDefault="00415970" w:rsidP="00415970">
      <w:pPr>
        <w:pStyle w:val="Style9"/>
        <w:widowControl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n) drobné umelecké a drobné remeselné výrobky,</w:t>
      </w:r>
    </w:p>
    <w:p w:rsidR="00415970" w:rsidRPr="00415970" w:rsidRDefault="00415970" w:rsidP="00415970">
      <w:pPr>
        <w:pStyle w:val="Style9"/>
        <w:widowControl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o) dennú a periodickú tlač,</w:t>
      </w:r>
    </w:p>
    <w:p w:rsidR="00415970" w:rsidRPr="00415970" w:rsidRDefault="00415970" w:rsidP="00415970">
      <w:pPr>
        <w:pStyle w:val="Style9"/>
        <w:widowControl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p) potravu pre zvieratá (v originálnom balení) </w:t>
      </w:r>
    </w:p>
    <w:p w:rsidR="00415970" w:rsidRPr="00415970" w:rsidRDefault="00415970" w:rsidP="00415970">
      <w:pPr>
        <w:pStyle w:val="Style9"/>
        <w:keepLines/>
        <w:widowControl/>
        <w:tabs>
          <w:tab w:val="left" w:pos="284"/>
          <w:tab w:val="left" w:pos="426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(2)</w:t>
      </w:r>
      <w:r w:rsidRPr="00415970">
        <w:rPr>
          <w:rStyle w:val="Jemnzvraznenie"/>
          <w:i w:val="0"/>
          <w:color w:val="auto"/>
        </w:rPr>
        <w:t xml:space="preserve"> Predávajúci, ktorí  predávajú na mestskej tržnici  potraviny/ produkty rastlinného a živočíšneho pôvodu sú povinní preukázať  sa potvrdením o registrácii alebo o schválení manipulácie s potravinami/ produktami rastlinného a živočíšneho pôvodu, ktoré vydali  príslušné dotknuté orgány dozoru.</w:t>
      </w:r>
      <w:r w:rsidRPr="00415970">
        <w:rPr>
          <w:rStyle w:val="FontStyle29"/>
          <w:color w:val="auto"/>
        </w:rPr>
        <w:tab/>
      </w:r>
    </w:p>
    <w:p w:rsidR="00415970" w:rsidRPr="00415970" w:rsidRDefault="00415970" w:rsidP="00415970">
      <w:pPr>
        <w:pStyle w:val="Style9"/>
        <w:keepLines/>
        <w:widowControl/>
        <w:tabs>
          <w:tab w:val="left" w:pos="284"/>
          <w:tab w:val="left" w:pos="426"/>
        </w:tabs>
        <w:rPr>
          <w:i/>
          <w:strike/>
          <w:sz w:val="22"/>
          <w:szCs w:val="22"/>
          <w:vertAlign w:val="superscript"/>
        </w:rPr>
      </w:pPr>
      <w:r w:rsidRPr="00415970">
        <w:rPr>
          <w:rStyle w:val="FontStyle29"/>
          <w:color w:val="auto"/>
        </w:rPr>
        <w:t xml:space="preserve"> (3)Na mestskej  tržnici je povolené </w:t>
      </w:r>
      <w:r w:rsidRPr="00415970">
        <w:rPr>
          <w:sz w:val="22"/>
          <w:szCs w:val="22"/>
          <w:shd w:val="clear" w:color="auto" w:fill="FFFFFF"/>
        </w:rPr>
        <w:t>poskytovať služby určené osobitným predpisom</w:t>
      </w:r>
      <w:r w:rsidRPr="00415970">
        <w:rPr>
          <w:sz w:val="22"/>
          <w:szCs w:val="22"/>
          <w:shd w:val="clear" w:color="auto" w:fill="FFFFFF"/>
          <w:vertAlign w:val="superscript"/>
        </w:rPr>
        <w:t>14</w:t>
      </w:r>
      <w:r w:rsidRPr="00415970">
        <w:rPr>
          <w:i/>
          <w:sz w:val="22"/>
          <w:szCs w:val="22"/>
        </w:rPr>
        <w:t>.</w:t>
      </w:r>
      <w:r w:rsidRPr="00415970">
        <w:rPr>
          <w:i/>
          <w:sz w:val="22"/>
          <w:szCs w:val="22"/>
          <w:shd w:val="clear" w:color="auto" w:fill="FFFFFF"/>
        </w:rPr>
        <w:t xml:space="preserve"> </w:t>
      </w:r>
      <w:r w:rsidRPr="00415970">
        <w:rPr>
          <w:sz w:val="22"/>
          <w:szCs w:val="22"/>
          <w:shd w:val="clear" w:color="auto" w:fill="FFFFFF"/>
        </w:rPr>
        <w:t xml:space="preserve">       </w:t>
      </w:r>
      <w:r w:rsidRPr="00415970">
        <w:t xml:space="preserve">                                                                   </w:t>
      </w:r>
      <w:r w:rsidRPr="00415970">
        <w:rPr>
          <w:sz w:val="22"/>
          <w:szCs w:val="22"/>
        </w:rPr>
        <w:t>(4)</w:t>
      </w:r>
      <w:r w:rsidRPr="00415970">
        <w:rPr>
          <w:sz w:val="22"/>
          <w:szCs w:val="22"/>
        </w:rPr>
        <w:tab/>
        <w:t>Na mestskej tržnici sa zakazuje predávať výrobky určené osobitným predpisom</w:t>
      </w:r>
      <w:r w:rsidRPr="00415970">
        <w:rPr>
          <w:sz w:val="22"/>
          <w:szCs w:val="22"/>
          <w:vertAlign w:val="superscript"/>
        </w:rPr>
        <w:t>15</w:t>
      </w:r>
      <w:r w:rsidRPr="00415970">
        <w:rPr>
          <w:sz w:val="22"/>
          <w:szCs w:val="22"/>
        </w:rPr>
        <w:t>.</w:t>
      </w:r>
      <w:bookmarkStart w:id="0" w:name="1789101"/>
      <w:bookmarkEnd w:id="0"/>
    </w:p>
    <w:p w:rsidR="00415970" w:rsidRPr="00415970" w:rsidRDefault="00415970" w:rsidP="00415970">
      <w:pPr>
        <w:ind w:firstLine="142"/>
      </w:pPr>
    </w:p>
    <w:p w:rsidR="00415970" w:rsidRPr="00415970" w:rsidRDefault="00415970" w:rsidP="00415970">
      <w:pPr>
        <w:pStyle w:val="Style15"/>
        <w:widowControl/>
        <w:spacing w:before="91"/>
        <w:jc w:val="left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3</w:t>
      </w:r>
    </w:p>
    <w:p w:rsidR="00415970" w:rsidRPr="00415970" w:rsidRDefault="00415970" w:rsidP="00415970">
      <w:pPr>
        <w:pStyle w:val="Style15"/>
        <w:widowControl/>
        <w:spacing w:before="29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Osoby oprávnené predávať výrobky a poskytovať služby na mestskej tržnici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69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/>
        <w:ind w:firstLine="26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lastRenderedPageBreak/>
        <w:t xml:space="preserve">Na mestskej   tržnici môže  na základe povolenia mesta Stará Turá </w:t>
      </w:r>
      <w:r w:rsidRPr="00415970">
        <w:rPr>
          <w:sz w:val="22"/>
          <w:szCs w:val="22"/>
          <w:shd w:val="clear" w:color="auto" w:fill="FFFFFF"/>
        </w:rPr>
        <w:t xml:space="preserve">na predaj výrobkov alebo  na poskytovanie služieb na trhovom mieste </w:t>
      </w:r>
      <w:r w:rsidRPr="00415970">
        <w:rPr>
          <w:rStyle w:val="FontStyle28"/>
          <w:b w:val="0"/>
          <w:color w:val="auto"/>
        </w:rPr>
        <w:t>predávať výrobky alebo poskytovať služby</w:t>
      </w:r>
      <w:r w:rsidRPr="00415970">
        <w:rPr>
          <w:rStyle w:val="FontStyle29"/>
          <w:b/>
          <w:color w:val="auto"/>
        </w:rPr>
        <w:t>:</w:t>
      </w:r>
    </w:p>
    <w:p w:rsidR="00415970" w:rsidRPr="00415970" w:rsidRDefault="00415970" w:rsidP="007D4923">
      <w:pPr>
        <w:pStyle w:val="Style10"/>
        <w:widowControl/>
        <w:numPr>
          <w:ilvl w:val="0"/>
          <w:numId w:val="52"/>
        </w:numPr>
        <w:tabs>
          <w:tab w:val="left" w:pos="254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 zapísaná v obchodnom registri,</w:t>
      </w:r>
    </w:p>
    <w:p w:rsidR="00415970" w:rsidRPr="00415970" w:rsidRDefault="00415970" w:rsidP="007D4923">
      <w:pPr>
        <w:pStyle w:val="Style10"/>
        <w:widowControl/>
        <w:numPr>
          <w:ilvl w:val="0"/>
          <w:numId w:val="52"/>
        </w:numPr>
        <w:tabs>
          <w:tab w:val="left" w:pos="254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podniká na základe živnostenského oprávnenia,</w:t>
      </w:r>
    </w:p>
    <w:p w:rsidR="00415970" w:rsidRPr="00415970" w:rsidRDefault="00415970" w:rsidP="007D4923">
      <w:pPr>
        <w:pStyle w:val="Style10"/>
        <w:widowControl/>
        <w:numPr>
          <w:ilvl w:val="0"/>
          <w:numId w:val="52"/>
        </w:numPr>
        <w:tabs>
          <w:tab w:val="left" w:pos="284"/>
        </w:tabs>
        <w:spacing w:before="5"/>
        <w:ind w:left="284" w:hanging="284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 z iného členského štátu Európskej únie na základe dokladu o oprávnení podnikať, potvrdeného príslušným orgánom alebo čestným vyhlásením podľa predpisov v krajine svojho sídla,</w:t>
      </w:r>
    </w:p>
    <w:p w:rsidR="00415970" w:rsidRPr="00415970" w:rsidRDefault="00415970" w:rsidP="007D4923">
      <w:pPr>
        <w:pStyle w:val="Style10"/>
        <w:widowControl/>
        <w:numPr>
          <w:ilvl w:val="0"/>
          <w:numId w:val="52"/>
        </w:numPr>
        <w:tabs>
          <w:tab w:val="left" w:pos="254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podniká na základe osvedčenia samostatne hospodáriaceho roľníka,</w:t>
      </w:r>
    </w:p>
    <w:p w:rsidR="00415970" w:rsidRPr="00415970" w:rsidRDefault="00415970" w:rsidP="007D4923">
      <w:pPr>
        <w:pStyle w:val="Style10"/>
        <w:widowControl/>
        <w:numPr>
          <w:ilvl w:val="0"/>
          <w:numId w:val="52"/>
        </w:numPr>
        <w:tabs>
          <w:tab w:val="left" w:pos="254"/>
        </w:tabs>
        <w:spacing w:line="240" w:lineRule="exact"/>
        <w:rPr>
          <w:rStyle w:val="FontStyle29"/>
          <w:strike/>
          <w:color w:val="auto"/>
          <w:sz w:val="20"/>
          <w:szCs w:val="20"/>
        </w:rPr>
      </w:pPr>
      <w:r w:rsidRPr="00415970">
        <w:rPr>
          <w:rStyle w:val="FontStyle29"/>
          <w:color w:val="auto"/>
        </w:rPr>
        <w:t>osoba, ktorá predáva svoje vlastné poľnohospodárske prebytky,</w:t>
      </w:r>
    </w:p>
    <w:p w:rsidR="00415970" w:rsidRPr="00415970" w:rsidRDefault="00415970" w:rsidP="007D4923">
      <w:pPr>
        <w:pStyle w:val="Style10"/>
        <w:widowControl/>
        <w:numPr>
          <w:ilvl w:val="0"/>
          <w:numId w:val="52"/>
        </w:numPr>
        <w:tabs>
          <w:tab w:val="left" w:pos="142"/>
        </w:tabs>
        <w:spacing w:line="240" w:lineRule="exact"/>
        <w:ind w:left="284" w:hanging="284"/>
        <w:rPr>
          <w:sz w:val="22"/>
          <w:szCs w:val="22"/>
        </w:rPr>
      </w:pPr>
      <w:r w:rsidRPr="00415970">
        <w:rPr>
          <w:sz w:val="22"/>
          <w:szCs w:val="22"/>
          <w:shd w:val="clear" w:color="auto" w:fill="FFFFFF"/>
        </w:rPr>
        <w:t>fyzická osoba, ktoré je  autorom predávaného výrobku, ktorý je originálom diela alebo jeho rozmnoženinou</w:t>
      </w:r>
      <w:r w:rsidRPr="00415970">
        <w:rPr>
          <w:sz w:val="22"/>
          <w:szCs w:val="22"/>
          <w:shd w:val="clear" w:color="auto" w:fill="FFFFFF"/>
          <w:vertAlign w:val="superscript"/>
        </w:rPr>
        <w:t>16</w:t>
      </w:r>
      <w:r w:rsidRPr="00415970">
        <w:rPr>
          <w:sz w:val="22"/>
          <w:szCs w:val="22"/>
          <w:shd w:val="clear" w:color="auto" w:fill="FFFFFF"/>
        </w:rPr>
        <w:t>.</w:t>
      </w:r>
      <w:r w:rsidRPr="00415970">
        <w:rPr>
          <w:strike/>
          <w:sz w:val="22"/>
          <w:szCs w:val="22"/>
        </w:rPr>
        <w:t xml:space="preserve"> </w:t>
      </w:r>
    </w:p>
    <w:p w:rsidR="00415970" w:rsidRPr="00415970" w:rsidRDefault="00415970" w:rsidP="00415970">
      <w:pPr>
        <w:pStyle w:val="Style10"/>
        <w:widowControl/>
        <w:tabs>
          <w:tab w:val="left" w:pos="254"/>
        </w:tabs>
        <w:spacing w:line="240" w:lineRule="exact"/>
        <w:ind w:left="360" w:firstLine="0"/>
        <w:rPr>
          <w:strike/>
          <w:sz w:val="22"/>
          <w:szCs w:val="22"/>
        </w:rPr>
      </w:pPr>
    </w:p>
    <w:p w:rsidR="00415970" w:rsidRPr="00415970" w:rsidRDefault="00415970" w:rsidP="00415970">
      <w:pPr>
        <w:pStyle w:val="Style15"/>
        <w:widowControl/>
        <w:spacing w:before="9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4</w:t>
      </w:r>
    </w:p>
    <w:p w:rsidR="00415970" w:rsidRPr="00415970" w:rsidRDefault="00415970" w:rsidP="00415970">
      <w:pPr>
        <w:pStyle w:val="Style15"/>
        <w:widowControl/>
        <w:spacing w:before="2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Práva a povinnosti správcu tržnice a predávajúcich</w:t>
      </w:r>
    </w:p>
    <w:p w:rsidR="00415970" w:rsidRPr="00415970" w:rsidRDefault="00415970" w:rsidP="00415970">
      <w:pPr>
        <w:pStyle w:val="Style21"/>
        <w:widowControl/>
        <w:spacing w:line="240" w:lineRule="exact"/>
        <w:ind w:left="293"/>
        <w:rPr>
          <w:sz w:val="20"/>
          <w:szCs w:val="20"/>
        </w:rPr>
      </w:pP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before="29" w:line="274" w:lineRule="exact"/>
        <w:ind w:left="293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(1)</w:t>
      </w:r>
      <w:r w:rsidRPr="00415970">
        <w:rPr>
          <w:rStyle w:val="FontStyle29"/>
          <w:color w:val="auto"/>
        </w:rPr>
        <w:tab/>
        <w:t>Správca mestskej tržnice  je povinný:</w:t>
      </w:r>
    </w:p>
    <w:p w:rsidR="00415970" w:rsidRPr="00415970" w:rsidRDefault="00415970" w:rsidP="00415970">
      <w:pPr>
        <w:pStyle w:val="Style10"/>
        <w:widowControl/>
        <w:numPr>
          <w:ilvl w:val="0"/>
          <w:numId w:val="7"/>
        </w:numPr>
        <w:tabs>
          <w:tab w:val="left" w:pos="22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vytvoriť podmienky na dodržiavanie trhového poriadku,</w:t>
      </w:r>
    </w:p>
    <w:p w:rsidR="00415970" w:rsidRPr="00415970" w:rsidRDefault="00415970" w:rsidP="00415970">
      <w:pPr>
        <w:pStyle w:val="Style10"/>
        <w:widowControl/>
        <w:numPr>
          <w:ilvl w:val="0"/>
          <w:numId w:val="7"/>
        </w:numPr>
        <w:tabs>
          <w:tab w:val="left" w:pos="22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zabezpečiť osobné hygienické zariadenie prístupné predávajúcim a návštevníkom mestskej tržnice,</w:t>
      </w:r>
    </w:p>
    <w:p w:rsidR="00415970" w:rsidRPr="00415970" w:rsidRDefault="00415970" w:rsidP="00415970">
      <w:pPr>
        <w:pStyle w:val="Style10"/>
        <w:widowControl/>
        <w:numPr>
          <w:ilvl w:val="0"/>
          <w:numId w:val="7"/>
        </w:numPr>
        <w:tabs>
          <w:tab w:val="left" w:pos="221"/>
        </w:tabs>
        <w:ind w:left="221" w:hanging="221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vyzvať každého porušovateľa trhového poriadku, ktorý nerešpektuje pokyny správcu mestskej tržnice, aby opustil priestory mestskej tržnice,</w:t>
      </w:r>
    </w:p>
    <w:p w:rsidR="00415970" w:rsidRPr="00415970" w:rsidRDefault="00415970" w:rsidP="00415970">
      <w:pPr>
        <w:pStyle w:val="Style10"/>
        <w:widowControl/>
        <w:numPr>
          <w:ilvl w:val="0"/>
          <w:numId w:val="7"/>
        </w:numPr>
        <w:tabs>
          <w:tab w:val="left" w:pos="22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kontrolovať u predávajúceho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povolenie mesta Stará Turá na predaj výrobkov na trhových miestach,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oprávnenie na podnikanie v danej oblasti,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zdravotný preukaz a posudok príslušného orgánu na ochranu zdravia, ak to vyžaduje charakter predávaného tovaru a poskytovaných služieb,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nadobudnutí tovaru,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before="5"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vyrábať a predávať potravinárske výrobky a pochutiny v prípade ich predaja podľa § 2  ods. 2 tohto trhového poriadku,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before="5"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používanie elektronickej registračnej pokladnice - s výnimkou predávajúcich,  registrovaných  ako predajcovia s predajom  malých   množstiev prvotných produktov živočíšneho a rastlinného pôvodu a na dodávanie mlieka a mliečnych výrobkov</w:t>
      </w:r>
      <w:r w:rsidRPr="00415970">
        <w:rPr>
          <w:rStyle w:val="FontStyle29"/>
          <w:color w:val="auto"/>
          <w:vertAlign w:val="superscript"/>
        </w:rPr>
        <w:t>18</w:t>
      </w:r>
      <w:r w:rsidRPr="00415970">
        <w:rPr>
          <w:rStyle w:val="FontStyle29"/>
          <w:color w:val="auto"/>
        </w:rPr>
        <w:t>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udržiavanie poriadku, hygieny a čistoty počas predaja a po skončení prevádzky,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formu a spôsob predaja výrobkov,</w:t>
      </w:r>
    </w:p>
    <w:p w:rsidR="00415970" w:rsidRPr="00415970" w:rsidRDefault="00415970" w:rsidP="007D4923">
      <w:pPr>
        <w:pStyle w:val="Style21"/>
        <w:widowControl/>
        <w:numPr>
          <w:ilvl w:val="0"/>
          <w:numId w:val="40"/>
        </w:numPr>
        <w:tabs>
          <w:tab w:val="left" w:pos="523"/>
        </w:tabs>
        <w:spacing w:line="274" w:lineRule="exact"/>
        <w:ind w:hanging="76"/>
        <w:rPr>
          <w:rStyle w:val="FontStyle29"/>
          <w:strike/>
          <w:color w:val="auto"/>
        </w:rPr>
      </w:pPr>
      <w:r w:rsidRPr="00415970">
        <w:rPr>
          <w:rStyle w:val="FontStyle29"/>
          <w:color w:val="auto"/>
        </w:rPr>
        <w:t>pri predaji čerstvých jedlých húb osvedčenie o základných znalostiach húb,</w:t>
      </w:r>
    </w:p>
    <w:p w:rsidR="00415970" w:rsidRPr="00415970" w:rsidRDefault="00415970" w:rsidP="00415970">
      <w:pPr>
        <w:pStyle w:val="Style10"/>
        <w:widowControl/>
        <w:numPr>
          <w:ilvl w:val="0"/>
          <w:numId w:val="8"/>
        </w:numPr>
        <w:tabs>
          <w:tab w:val="left" w:pos="221"/>
        </w:tabs>
        <w:ind w:left="221" w:hanging="221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umožniť nájomcovi počas doby prenájmu užívanie prevádzkarne a predajného stola v čase ustanovenom na predaj,</w:t>
      </w:r>
    </w:p>
    <w:p w:rsidR="00415970" w:rsidRPr="00415970" w:rsidRDefault="00415970" w:rsidP="00415970">
      <w:pPr>
        <w:pStyle w:val="Style10"/>
        <w:widowControl/>
        <w:numPr>
          <w:ilvl w:val="0"/>
          <w:numId w:val="8"/>
        </w:numPr>
        <w:tabs>
          <w:tab w:val="left" w:pos="22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usmerňovať prevádzku mestskej tržnice v súlade s týmto trhovým poriadkom,</w:t>
      </w:r>
    </w:p>
    <w:p w:rsidR="00415970" w:rsidRPr="00415970" w:rsidRDefault="00415970" w:rsidP="00415970">
      <w:pPr>
        <w:pStyle w:val="Style10"/>
        <w:widowControl/>
        <w:numPr>
          <w:ilvl w:val="0"/>
          <w:numId w:val="8"/>
        </w:numPr>
        <w:tabs>
          <w:tab w:val="left" w:pos="221"/>
        </w:tabs>
        <w:ind w:left="221" w:hanging="221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vypovedať nájomnú zmluvu, resp. povolenie na  predaj s fyzickou alebo právnickou osobou, ktorá nedodrží ustanovenia tohto trhového poriadku.</w:t>
      </w:r>
    </w:p>
    <w:p w:rsidR="00415970" w:rsidRPr="00415970" w:rsidRDefault="00415970" w:rsidP="00415970">
      <w:pPr>
        <w:pStyle w:val="Style21"/>
        <w:widowControl/>
        <w:numPr>
          <w:ilvl w:val="0"/>
          <w:numId w:val="3"/>
        </w:numPr>
        <w:tabs>
          <w:tab w:val="left" w:pos="624"/>
        </w:tabs>
        <w:spacing w:line="274" w:lineRule="exact"/>
        <w:ind w:left="360" w:hanging="76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Predávajúci je povinný:</w:t>
      </w:r>
    </w:p>
    <w:p w:rsidR="00415970" w:rsidRPr="00415970" w:rsidRDefault="00415970" w:rsidP="00415970">
      <w:pPr>
        <w:pStyle w:val="Style21"/>
        <w:widowControl/>
        <w:numPr>
          <w:ilvl w:val="0"/>
          <w:numId w:val="9"/>
        </w:numPr>
        <w:tabs>
          <w:tab w:val="left" w:pos="624"/>
        </w:tabs>
        <w:spacing w:line="274" w:lineRule="exact"/>
        <w:ind w:left="284" w:hanging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označiť svoje predajné zariadenie svojim obchodným menom, sídlom, resp. bydliskom predávajúceho, menom a priezviskom osoby zodpovednej za činnosť prevádzkarne a predajnou dobou určenou pre spotrebiteľa,</w:t>
      </w:r>
    </w:p>
    <w:p w:rsidR="00415970" w:rsidRPr="00415970" w:rsidRDefault="00415970" w:rsidP="00415970">
      <w:pPr>
        <w:pStyle w:val="Style10"/>
        <w:widowControl/>
        <w:numPr>
          <w:ilvl w:val="0"/>
          <w:numId w:val="9"/>
        </w:numPr>
        <w:tabs>
          <w:tab w:val="left" w:pos="245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trhový poriadok mestskej tržnice,</w:t>
      </w:r>
    </w:p>
    <w:p w:rsidR="00415970" w:rsidRPr="00415970" w:rsidRDefault="00415970" w:rsidP="00415970">
      <w:pPr>
        <w:pStyle w:val="Style10"/>
        <w:widowControl/>
        <w:numPr>
          <w:ilvl w:val="0"/>
          <w:numId w:val="9"/>
        </w:numPr>
        <w:tabs>
          <w:tab w:val="left" w:pos="245"/>
        </w:tabs>
        <w:ind w:left="284" w:hanging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používať elektronickú registračnú pokladnicu - s výnimkou predávajúcich,  registrovaných  ako predajcovia s predajom  malých   množstiev prvotných produktov živočíšneho a rastlinného pôvodu a na  dodávanie  mlieka a mliečnych výrobkov</w:t>
      </w:r>
      <w:r w:rsidRPr="00415970">
        <w:rPr>
          <w:rStyle w:val="FontStyle29"/>
          <w:color w:val="auto"/>
          <w:vertAlign w:val="superscript"/>
        </w:rPr>
        <w:t>18</w:t>
      </w:r>
      <w:r w:rsidRPr="00415970">
        <w:rPr>
          <w:rStyle w:val="FontStyle29"/>
          <w:color w:val="auto"/>
        </w:rPr>
        <w:t xml:space="preserve"> - a vydať doklad o kúpe tovaru,</w:t>
      </w:r>
    </w:p>
    <w:p w:rsidR="00415970" w:rsidRPr="00415970" w:rsidRDefault="00415970" w:rsidP="00415970">
      <w:pPr>
        <w:pStyle w:val="Style10"/>
        <w:widowControl/>
        <w:numPr>
          <w:ilvl w:val="0"/>
          <w:numId w:val="9"/>
        </w:numPr>
        <w:tabs>
          <w:tab w:val="left" w:pos="245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zreteľne označiť predávané výrobky a poskytované služby cenou,</w:t>
      </w:r>
    </w:p>
    <w:p w:rsidR="00415970" w:rsidRPr="00415970" w:rsidRDefault="00415970" w:rsidP="00415970">
      <w:pPr>
        <w:pStyle w:val="Style10"/>
        <w:widowControl/>
        <w:numPr>
          <w:ilvl w:val="0"/>
          <w:numId w:val="9"/>
        </w:numPr>
        <w:tabs>
          <w:tab w:val="left" w:pos="245"/>
        </w:tabs>
        <w:spacing w:before="5"/>
        <w:ind w:left="245" w:right="14" w:hanging="245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vykonávať pri predaji váženého tovaru váženie spôsobom umožňujúcim spotrebiteľovi kontrolu váženia,</w:t>
      </w:r>
    </w:p>
    <w:p w:rsidR="00415970" w:rsidRPr="00415970" w:rsidRDefault="00415970" w:rsidP="00415970">
      <w:pPr>
        <w:pStyle w:val="Style10"/>
        <w:widowControl/>
        <w:numPr>
          <w:ilvl w:val="0"/>
          <w:numId w:val="9"/>
        </w:numPr>
        <w:tabs>
          <w:tab w:val="left" w:pos="245"/>
        </w:tabs>
        <w:ind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udržiavať miesto predaja výrobkov a poskytovania služieb v čistote, po skončení predaja</w:t>
      </w:r>
    </w:p>
    <w:p w:rsidR="00415970" w:rsidRPr="00415970" w:rsidRDefault="00415970" w:rsidP="00415970">
      <w:pPr>
        <w:pStyle w:val="Style9"/>
        <w:widowControl/>
        <w:ind w:left="432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zanechať predajné miesto čisté a upratané,</w:t>
      </w:r>
    </w:p>
    <w:p w:rsidR="00415970" w:rsidRPr="00415970" w:rsidRDefault="00415970" w:rsidP="00415970">
      <w:pPr>
        <w:pStyle w:val="Style10"/>
        <w:widowControl/>
        <w:numPr>
          <w:ilvl w:val="0"/>
          <w:numId w:val="10"/>
        </w:numPr>
        <w:tabs>
          <w:tab w:val="left" w:pos="245"/>
        </w:tabs>
        <w:spacing w:before="5"/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lastRenderedPageBreak/>
        <w:t>predložiť správcovi mestskej tržnice alebo inému orgánu dozoru: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245"/>
          <w:tab w:val="left" w:pos="426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doklad o oprávnení na podnikanie, povolenie na predaj výrobkov a poskytovanie služieb,</w:t>
      </w: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245"/>
          <w:tab w:val="left" w:pos="426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doklad o oprávnení vyrábať a predávať potravinárske výrobky a pochutiny v prípade ich predaja podľa § 2 ods.2 tohto trhového poriadku,</w:t>
      </w: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245"/>
          <w:tab w:val="left" w:pos="426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doklad o zaplatení nájomného za predajné zariadenie alebo predajnú plochu,</w:t>
      </w: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245"/>
          <w:tab w:val="left" w:pos="426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zdravotný preukaz a posudok príslušného orgánu na ochranu zdravia, ak to vyžaduje charakter predávaného tovaru a poskytovaných služieb,</w:t>
      </w: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245"/>
          <w:tab w:val="left" w:pos="426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pri predaji čerstvých  jedlých húb osvedčenie o základných znalostiach húb,</w:t>
      </w: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245"/>
          <w:tab w:val="left" w:pos="426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doklad o nadobudnutí tovaru,</w:t>
      </w:r>
    </w:p>
    <w:p w:rsidR="00415970" w:rsidRPr="00415970" w:rsidRDefault="00415970" w:rsidP="00415970">
      <w:pPr>
        <w:pStyle w:val="Style10"/>
        <w:widowControl/>
        <w:numPr>
          <w:ilvl w:val="0"/>
          <w:numId w:val="11"/>
        </w:numPr>
        <w:tabs>
          <w:tab w:val="left" w:pos="426"/>
        </w:tabs>
        <w:ind w:left="426" w:hanging="66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 prípade pochybností  u osoby podľa § 3 písm. d) a e) tohto trhového poriadku   o tom, či predávané výrobky pochádzajú z jej vlastnej pestovateľskej  alebo chovateľskej produkcie vysvetlenie o pôvode tovaru</w:t>
      </w:r>
      <w:r w:rsidRPr="00415970">
        <w:rPr>
          <w:rStyle w:val="Odkaznapoznmkupodiarou"/>
          <w:sz w:val="22"/>
          <w:szCs w:val="22"/>
        </w:rPr>
        <w:footnoteReference w:id="21"/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0"/>
        <w:widowControl/>
        <w:tabs>
          <w:tab w:val="left" w:pos="245"/>
          <w:tab w:val="left" w:pos="426"/>
        </w:tabs>
        <w:ind w:firstLine="0"/>
        <w:rPr>
          <w:sz w:val="22"/>
          <w:szCs w:val="22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5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Spôsob určenia nájomného za predajné zariadenie alebo prenajatú plochu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69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/>
        <w:ind w:firstLine="26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Nájomné za predajné zariadenie alebo prenajatú plochu sa určuje podľa aktuálne platného cenníka, schváleného mestským zastupiteľstvom osobitným uznesením.</w:t>
      </w:r>
    </w:p>
    <w:p w:rsidR="00415970" w:rsidRPr="00415970" w:rsidRDefault="00415970" w:rsidP="00415970">
      <w:pPr>
        <w:pStyle w:val="Style18"/>
        <w:widowControl/>
        <w:spacing w:before="29"/>
        <w:ind w:firstLine="269"/>
        <w:rPr>
          <w:sz w:val="22"/>
          <w:szCs w:val="22"/>
        </w:rPr>
      </w:pPr>
    </w:p>
    <w:p w:rsidR="00415970" w:rsidRPr="00415970" w:rsidRDefault="00415970" w:rsidP="00415970">
      <w:pPr>
        <w:pStyle w:val="Style15"/>
        <w:widowControl/>
        <w:spacing w:before="13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6</w:t>
      </w:r>
    </w:p>
    <w:p w:rsidR="00415970" w:rsidRPr="00415970" w:rsidRDefault="00415970" w:rsidP="00415970">
      <w:pPr>
        <w:pStyle w:val="Style15"/>
        <w:widowControl/>
        <w:ind w:right="3202"/>
        <w:jc w:val="right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Trhové dni a predajný čas</w:t>
      </w:r>
    </w:p>
    <w:p w:rsidR="00415970" w:rsidRPr="00415970" w:rsidRDefault="00415970" w:rsidP="00415970">
      <w:pPr>
        <w:pStyle w:val="Style10"/>
        <w:widowControl/>
        <w:numPr>
          <w:ilvl w:val="0"/>
          <w:numId w:val="12"/>
        </w:numPr>
        <w:tabs>
          <w:tab w:val="left" w:pos="600"/>
        </w:tabs>
        <w:spacing w:before="298" w:line="240" w:lineRule="auto"/>
        <w:ind w:left="293"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Trhové dni sú: pondelok až sobota.</w:t>
      </w:r>
    </w:p>
    <w:p w:rsidR="00415970" w:rsidRPr="00415970" w:rsidRDefault="00415970" w:rsidP="00415970">
      <w:pPr>
        <w:pStyle w:val="Style10"/>
        <w:widowControl/>
        <w:numPr>
          <w:ilvl w:val="0"/>
          <w:numId w:val="12"/>
        </w:numPr>
        <w:tabs>
          <w:tab w:val="left" w:pos="600"/>
        </w:tabs>
        <w:spacing w:before="24" w:line="240" w:lineRule="auto"/>
        <w:ind w:left="293"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Predajný čas a prevádzkový čas: 6,00 - 17,00 hod.</w:t>
      </w:r>
    </w:p>
    <w:p w:rsidR="00415970" w:rsidRPr="00415970" w:rsidRDefault="00415970" w:rsidP="00415970">
      <w:pPr>
        <w:pStyle w:val="Style15"/>
        <w:widowControl/>
        <w:spacing w:line="240" w:lineRule="exact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7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Dodržiavanie čistoty a hygieny</w:t>
      </w:r>
    </w:p>
    <w:p w:rsidR="00415970" w:rsidRPr="00415970" w:rsidRDefault="00415970" w:rsidP="00415970">
      <w:pPr>
        <w:pStyle w:val="Style16"/>
        <w:widowControl/>
        <w:numPr>
          <w:ilvl w:val="0"/>
          <w:numId w:val="13"/>
        </w:numPr>
        <w:tabs>
          <w:tab w:val="left" w:pos="677"/>
        </w:tabs>
        <w:spacing w:before="269" w:line="274" w:lineRule="exact"/>
        <w:ind w:right="1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Predajcovia sú povinní počas predaja na prenajatom predajnom zariadení alebo prenajatej ploche a v ich okolí udržiavať poriadok a čistotu a v zmysle príslušných právnych noriem dodržiavať pravidlá hygieny.</w:t>
      </w:r>
    </w:p>
    <w:p w:rsidR="00415970" w:rsidRPr="00415970" w:rsidRDefault="00415970" w:rsidP="00415970">
      <w:pPr>
        <w:pStyle w:val="Style16"/>
        <w:widowControl/>
        <w:numPr>
          <w:ilvl w:val="0"/>
          <w:numId w:val="13"/>
        </w:numPr>
        <w:tabs>
          <w:tab w:val="left" w:pos="677"/>
        </w:tabs>
        <w:spacing w:line="274" w:lineRule="exact"/>
        <w:ind w:right="14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>Po skončení predaja sú predajcovia povinní upratať si po sebe prenajaté predajné zariadenie či prenajatú plochu.</w:t>
      </w:r>
    </w:p>
    <w:p w:rsidR="00415970" w:rsidRPr="00415970" w:rsidRDefault="00415970" w:rsidP="00415970">
      <w:pPr>
        <w:pStyle w:val="Style15"/>
        <w:widowControl/>
        <w:spacing w:before="10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8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Kupujúci a ostatní návštevníci mestskej tržnice</w:t>
      </w:r>
    </w:p>
    <w:p w:rsidR="00415970" w:rsidRPr="00415970" w:rsidRDefault="00415970" w:rsidP="00415970">
      <w:pPr>
        <w:pStyle w:val="Style18"/>
        <w:widowControl/>
        <w:spacing w:line="240" w:lineRule="exact"/>
        <w:ind w:left="283" w:firstLine="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34"/>
        <w:ind w:left="28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Kupujúci a ostatní návštevníci sú povinní</w:t>
      </w:r>
    </w:p>
    <w:p w:rsidR="00415970" w:rsidRPr="00415970" w:rsidRDefault="00415970" w:rsidP="00415970">
      <w:pPr>
        <w:pStyle w:val="Style10"/>
        <w:widowControl/>
        <w:numPr>
          <w:ilvl w:val="0"/>
          <w:numId w:val="23"/>
        </w:numPr>
        <w:tabs>
          <w:tab w:val="left" w:pos="254"/>
        </w:tabs>
        <w:ind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trhový poriadok,</w:t>
      </w:r>
    </w:p>
    <w:p w:rsidR="00415970" w:rsidRPr="00415970" w:rsidRDefault="00415970" w:rsidP="00415970">
      <w:pPr>
        <w:pStyle w:val="Style10"/>
        <w:widowControl/>
        <w:numPr>
          <w:ilvl w:val="0"/>
          <w:numId w:val="23"/>
        </w:numPr>
        <w:tabs>
          <w:tab w:val="left" w:pos="254"/>
        </w:tabs>
        <w:ind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pokyny správcu mestskej tržnice a poverených zamestnancov mesta Stará Turá vrátane  Mestskej polície,</w:t>
      </w:r>
    </w:p>
    <w:p w:rsidR="00415970" w:rsidRPr="00415970" w:rsidRDefault="00415970" w:rsidP="00415970">
      <w:pPr>
        <w:pStyle w:val="Style10"/>
        <w:widowControl/>
        <w:numPr>
          <w:ilvl w:val="0"/>
          <w:numId w:val="23"/>
        </w:numPr>
        <w:tabs>
          <w:tab w:val="left" w:pos="374"/>
        </w:tabs>
        <w:ind w:left="278" w:hanging="278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zásady občianskeho spolužitia,  správať sa tak, aby svojim konaním</w:t>
      </w:r>
      <w:r w:rsidRPr="00415970">
        <w:rPr>
          <w:rStyle w:val="FontStyle29"/>
          <w:color w:val="auto"/>
        </w:rPr>
        <w:br/>
        <w:t>neobmedzovali práva a povinnosti osôb.</w:t>
      </w:r>
    </w:p>
    <w:p w:rsidR="00415970" w:rsidRPr="00415970" w:rsidRDefault="00415970" w:rsidP="00415970">
      <w:pPr>
        <w:pStyle w:val="Style15"/>
        <w:widowControl/>
        <w:spacing w:before="101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10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§9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Orgány dozoru</w:t>
      </w:r>
    </w:p>
    <w:p w:rsidR="00415970" w:rsidRPr="00415970" w:rsidRDefault="00415970" w:rsidP="00415970">
      <w:pPr>
        <w:pStyle w:val="Style18"/>
        <w:widowControl/>
        <w:spacing w:line="240" w:lineRule="exact"/>
        <w:ind w:right="19" w:firstLine="293"/>
        <w:rPr>
          <w:sz w:val="20"/>
          <w:szCs w:val="20"/>
        </w:rPr>
      </w:pPr>
    </w:p>
    <w:p w:rsidR="00415970" w:rsidRPr="00415970" w:rsidRDefault="00415970" w:rsidP="007D4923">
      <w:pPr>
        <w:pStyle w:val="Style18"/>
        <w:widowControl/>
        <w:numPr>
          <w:ilvl w:val="2"/>
          <w:numId w:val="48"/>
        </w:numPr>
        <w:spacing w:before="24" w:line="278" w:lineRule="exact"/>
        <w:ind w:left="142" w:right="19" w:hanging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lastRenderedPageBreak/>
        <w:t>Dozor nad dodržiavaním podmienok predaja výrobkov a poskytovaním služieb v mestskej tržnici vykonávajú:</w:t>
      </w:r>
    </w:p>
    <w:p w:rsidR="00415970" w:rsidRPr="00415970" w:rsidRDefault="00415970" w:rsidP="00415970">
      <w:pPr>
        <w:pStyle w:val="Style18"/>
        <w:widowControl/>
        <w:numPr>
          <w:ilvl w:val="0"/>
          <w:numId w:val="14"/>
        </w:numPr>
        <w:spacing w:before="24" w:line="278" w:lineRule="exact"/>
        <w:ind w:right="19"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Slovenská obchodná inšpekcia,</w:t>
      </w:r>
    </w:p>
    <w:p w:rsidR="00415970" w:rsidRPr="00415970" w:rsidRDefault="00415970" w:rsidP="00415970">
      <w:pPr>
        <w:pStyle w:val="Style21"/>
        <w:widowControl/>
        <w:numPr>
          <w:ilvl w:val="0"/>
          <w:numId w:val="14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orgány úradnej kontroly potravín, ak ide o predaj potravín,</w:t>
      </w:r>
    </w:p>
    <w:p w:rsidR="00415970" w:rsidRPr="00415970" w:rsidRDefault="00415970" w:rsidP="00415970">
      <w:pPr>
        <w:pStyle w:val="Style21"/>
        <w:widowControl/>
        <w:numPr>
          <w:ilvl w:val="0"/>
          <w:numId w:val="14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poverení zamestnanci mesta Stará Turá, vrátane  Mestskej  polície mesta Stará Turá.</w:t>
      </w:r>
    </w:p>
    <w:p w:rsidR="00415970" w:rsidRPr="00415970" w:rsidRDefault="00415970" w:rsidP="00415970">
      <w:pPr>
        <w:pStyle w:val="Style21"/>
        <w:widowControl/>
        <w:tabs>
          <w:tab w:val="left" w:pos="250"/>
        </w:tabs>
        <w:spacing w:line="274" w:lineRule="exact"/>
        <w:rPr>
          <w:rStyle w:val="FontStyle29"/>
          <w:color w:val="auto"/>
        </w:rPr>
      </w:pPr>
    </w:p>
    <w:p w:rsidR="00415970" w:rsidRPr="00415970" w:rsidRDefault="00415970" w:rsidP="007D4923">
      <w:pPr>
        <w:pStyle w:val="Style16"/>
        <w:widowControl/>
        <w:numPr>
          <w:ilvl w:val="0"/>
          <w:numId w:val="39"/>
        </w:numPr>
        <w:spacing w:line="274" w:lineRule="exact"/>
        <w:ind w:left="142" w:right="5" w:hanging="284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>Orgány dozoru môžu zakázať predaj výrobkov a poskytovanie služieb  na mestskej tržnici fyzickej alebo právnickej osobe, ktorá bez povolenia predáva alebo poskytuje služby na mestskej tržnici alebo porušuje tento trhový poriadok</w:t>
      </w:r>
    </w:p>
    <w:p w:rsidR="00415970" w:rsidRPr="00415970" w:rsidRDefault="00415970" w:rsidP="00415970">
      <w:pPr>
        <w:pStyle w:val="Style15"/>
        <w:widowControl/>
        <w:spacing w:before="10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10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Účinnosť trhového poriadku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83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Tento trhový poriadok bol schválený ako súčasť všeobecne záväzného nariadenia mesta Stará Turá č. ...../2020, ktorým sa vydávajú trhové poriadky pre mestskej tržnicu a príležitostné trhy na území mesta Stará Turá s účinnosťou od 01. 11. 2020.</w:t>
      </w:r>
    </w:p>
    <w:p w:rsidR="00415970" w:rsidRPr="00415970" w:rsidRDefault="00415970" w:rsidP="00415970">
      <w:pPr>
        <w:pStyle w:val="Hlavika"/>
        <w:tabs>
          <w:tab w:val="clear" w:pos="4536"/>
          <w:tab w:val="clear" w:pos="9072"/>
        </w:tabs>
        <w:spacing w:before="12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                                                                                                         </w:t>
      </w:r>
    </w:p>
    <w:p w:rsidR="00415970" w:rsidRPr="00415970" w:rsidRDefault="00415970" w:rsidP="00415970">
      <w:pPr>
        <w:pStyle w:val="Hlavik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 w:cs="Times New Roman"/>
        </w:rPr>
      </w:pPr>
      <w:r w:rsidRPr="00415970">
        <w:rPr>
          <w:rStyle w:val="FontStyle29"/>
          <w:color w:val="auto"/>
        </w:rPr>
        <w:t xml:space="preserve">                                                                                                       </w:t>
      </w:r>
      <w:r w:rsidRPr="00415970">
        <w:rPr>
          <w:rFonts w:ascii="Times New Roman" w:hAnsi="Times New Roman" w:cs="Times New Roman"/>
        </w:rPr>
        <w:t xml:space="preserve">PharmDr. Leopold Barszcz </w:t>
      </w:r>
    </w:p>
    <w:p w:rsidR="00415970" w:rsidRPr="00415970" w:rsidRDefault="00415970" w:rsidP="00415970">
      <w:pPr>
        <w:jc w:val="both"/>
        <w:rPr>
          <w:sz w:val="22"/>
          <w:szCs w:val="22"/>
        </w:rPr>
      </w:pPr>
      <w:r w:rsidRPr="00415970">
        <w:rPr>
          <w:sz w:val="22"/>
          <w:szCs w:val="22"/>
        </w:rPr>
        <w:t xml:space="preserve">                                                                                                               primátor mesta</w:t>
      </w: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9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 xml:space="preserve">Príloha č. 2 VZN č. </w:t>
      </w:r>
      <w:r w:rsidR="009A545D">
        <w:rPr>
          <w:rStyle w:val="FontStyle28"/>
          <w:color w:val="auto"/>
        </w:rPr>
        <w:t>4</w:t>
      </w:r>
      <w:r w:rsidRPr="00415970">
        <w:rPr>
          <w:rStyle w:val="FontStyle28"/>
          <w:color w:val="auto"/>
        </w:rPr>
        <w:t>/2020</w:t>
      </w: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8"/>
          <w:b w:val="0"/>
          <w:color w:val="auto"/>
        </w:rPr>
      </w:pPr>
      <w:r w:rsidRPr="00415970">
        <w:rPr>
          <w:rStyle w:val="FontStyle28"/>
          <w:color w:val="auto"/>
        </w:rPr>
        <w:lastRenderedPageBreak/>
        <w:t xml:space="preserve">Trhový poriadok pre príležitostný trh  „Staroturiansky jarmok" </w:t>
      </w:r>
      <w:r w:rsidRPr="00415970">
        <w:rPr>
          <w:rStyle w:val="FontStyle23"/>
          <w:b/>
          <w:color w:val="auto"/>
        </w:rPr>
        <w:t>na mestskej tržnici</w:t>
      </w:r>
      <w:r w:rsidRPr="00415970">
        <w:rPr>
          <w:rStyle w:val="FontStyle23"/>
          <w:color w:val="auto"/>
        </w:rPr>
        <w:t xml:space="preserve"> a na </w:t>
      </w:r>
      <w:r w:rsidRPr="00415970">
        <w:rPr>
          <w:rStyle w:val="FontStyle23"/>
          <w:b/>
          <w:color w:val="auto"/>
        </w:rPr>
        <w:t xml:space="preserve">  verejných priestranstvách na Námestí slobody  a na uliciach SNP, Mierová a Jiráskova</w:t>
      </w:r>
      <w:r w:rsidRPr="00415970">
        <w:rPr>
          <w:rStyle w:val="FontStyle23"/>
          <w:color w:val="auto"/>
        </w:rPr>
        <w:t xml:space="preserve">, </w:t>
      </w:r>
      <w:r w:rsidRPr="00415970">
        <w:rPr>
          <w:rStyle w:val="FontStyle23"/>
          <w:b/>
          <w:color w:val="auto"/>
        </w:rPr>
        <w:t>vrátane parkovísk</w:t>
      </w:r>
      <w:r w:rsidRPr="00415970">
        <w:rPr>
          <w:rStyle w:val="FontStyle28"/>
          <w:b w:val="0"/>
          <w:color w:val="auto"/>
        </w:rPr>
        <w:t xml:space="preserve"> </w:t>
      </w:r>
      <w:r w:rsidRPr="00415970">
        <w:rPr>
          <w:rStyle w:val="FontStyle28"/>
          <w:color w:val="auto"/>
        </w:rPr>
        <w:t>a premostenia potoka</w:t>
      </w:r>
    </w:p>
    <w:p w:rsidR="00415970" w:rsidRPr="00415970" w:rsidRDefault="00415970" w:rsidP="00415970">
      <w:pPr>
        <w:pStyle w:val="Style15"/>
        <w:widowControl/>
        <w:spacing w:line="240" w:lineRule="exact"/>
        <w:ind w:right="14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ind w:right="14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0"/>
        <w:ind w:right="1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1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Všeobecné ustanovenia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</w:p>
    <w:p w:rsidR="00415970" w:rsidRPr="00415970" w:rsidRDefault="00415970" w:rsidP="00415970">
      <w:pPr>
        <w:pStyle w:val="Style18"/>
        <w:widowControl/>
        <w:numPr>
          <w:ilvl w:val="0"/>
          <w:numId w:val="15"/>
        </w:numPr>
        <w:spacing w:before="34" w:line="269" w:lineRule="exact"/>
        <w:ind w:firstLine="283"/>
        <w:rPr>
          <w:rStyle w:val="FontStyle29"/>
          <w:bCs/>
          <w:color w:val="auto"/>
        </w:rPr>
      </w:pPr>
      <w:r w:rsidRPr="00415970">
        <w:rPr>
          <w:rStyle w:val="FontStyle29"/>
          <w:color w:val="auto"/>
        </w:rPr>
        <w:t xml:space="preserve">Trhový poriadok platí pre príležitostný trh  „Staroturiansky jarmok" s miestom konania </w:t>
      </w:r>
      <w:r w:rsidRPr="00415970">
        <w:rPr>
          <w:rStyle w:val="FontStyle23"/>
          <w:color w:val="auto"/>
        </w:rPr>
        <w:t>na  mestskej tržnici a na verejných priestranstvách na Námestí slobody  a na SNP (od  kruhového objazdu po budovu č. 293/17/A), Mierová a Jiráskova, vrátane parkovísk a premostenia potoka,</w:t>
      </w:r>
      <w:r w:rsidRPr="00415970">
        <w:rPr>
          <w:rStyle w:val="FontStyle28"/>
          <w:b w:val="0"/>
          <w:color w:val="auto"/>
        </w:rPr>
        <w:t xml:space="preserve"> (ďalej len „príležitostný trh“)</w:t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6"/>
        <w:widowControl/>
        <w:numPr>
          <w:ilvl w:val="0"/>
          <w:numId w:val="15"/>
        </w:numPr>
        <w:tabs>
          <w:tab w:val="left" w:pos="734"/>
        </w:tabs>
        <w:spacing w:line="274" w:lineRule="exact"/>
        <w:ind w:right="1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Príležitostným trhom sa rozumie predaj výrobkov a poskytovanie služieb na priestranstve dočasne určenom na takýto predaj.</w:t>
      </w:r>
    </w:p>
    <w:p w:rsidR="00415970" w:rsidRPr="00415970" w:rsidRDefault="00415970" w:rsidP="00415970">
      <w:pPr>
        <w:pStyle w:val="Style16"/>
        <w:widowControl/>
        <w:tabs>
          <w:tab w:val="left" w:pos="643"/>
        </w:tabs>
        <w:spacing w:line="274" w:lineRule="exact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(3)</w:t>
      </w:r>
      <w:r w:rsidRPr="00415970">
        <w:rPr>
          <w:rStyle w:val="FontStyle29"/>
          <w:color w:val="auto"/>
        </w:rPr>
        <w:tab/>
        <w:t>Správcom príležitostného trhu je mesto Stará Turá, SNP 1/2 916 01 Stará Turá.</w:t>
      </w:r>
    </w:p>
    <w:p w:rsidR="00415970" w:rsidRPr="00415970" w:rsidRDefault="00415970" w:rsidP="00415970">
      <w:pPr>
        <w:pStyle w:val="Style15"/>
        <w:widowControl/>
        <w:spacing w:before="134"/>
        <w:ind w:right="5"/>
        <w:jc w:val="left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134"/>
        <w:ind w:right="5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2</w:t>
      </w:r>
    </w:p>
    <w:p w:rsidR="00415970" w:rsidRPr="00415970" w:rsidRDefault="00415970" w:rsidP="00415970">
      <w:pPr>
        <w:pStyle w:val="Style15"/>
        <w:widowControl/>
        <w:ind w:right="1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Druh a čas trvania príležitostného trhu</w:t>
      </w:r>
    </w:p>
    <w:p w:rsidR="00415970" w:rsidRPr="00415970" w:rsidRDefault="00415970" w:rsidP="00415970">
      <w:pPr>
        <w:pStyle w:val="Style16"/>
        <w:widowControl/>
        <w:numPr>
          <w:ilvl w:val="0"/>
          <w:numId w:val="16"/>
        </w:numPr>
        <w:tabs>
          <w:tab w:val="left" w:pos="634"/>
        </w:tabs>
        <w:spacing w:before="274"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Príležitostný trh sa koná  pod názvom „Staroturiansky jarmok“.</w:t>
      </w:r>
    </w:p>
    <w:p w:rsidR="00415970" w:rsidRPr="00415970" w:rsidRDefault="00415970" w:rsidP="00415970">
      <w:pPr>
        <w:pStyle w:val="Style16"/>
        <w:widowControl/>
        <w:numPr>
          <w:ilvl w:val="0"/>
          <w:numId w:val="17"/>
        </w:numPr>
        <w:tabs>
          <w:tab w:val="left" w:pos="634"/>
        </w:tabs>
        <w:spacing w:line="274" w:lineRule="exact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Obdobím  konania príležitostného  trhu  je jún kalendárneho roka.</w:t>
      </w:r>
    </w:p>
    <w:p w:rsidR="00415970" w:rsidRPr="00415970" w:rsidRDefault="00415970" w:rsidP="00415970">
      <w:pPr>
        <w:pStyle w:val="Style10"/>
        <w:widowControl/>
        <w:numPr>
          <w:ilvl w:val="0"/>
          <w:numId w:val="17"/>
        </w:numPr>
        <w:tabs>
          <w:tab w:val="left" w:pos="634"/>
        </w:tabs>
        <w:ind w:left="284" w:firstLine="0"/>
        <w:jc w:val="both"/>
        <w:rPr>
          <w:rStyle w:val="FontStyle29"/>
          <w:color w:val="auto"/>
        </w:rPr>
      </w:pPr>
      <w:r w:rsidRPr="00415970">
        <w:rPr>
          <w:rStyle w:val="FontStyle23"/>
          <w:color w:val="auto"/>
        </w:rPr>
        <w:t xml:space="preserve">Konkrétny termín príležitostného  trhu  v  období  podľa odseku 1 tohto ustanovenia určí primátor, ktorý je v  prípade splnenia podmienok podľa § 2 ods. 2 druhá veta  tohto nariadenia    oprávnený určiť termín  príležitostného trhu aj mimo obdobia podľa odseku 2 tohto ustanovenia. 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ind w:right="5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ind w:right="5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0"/>
        <w:ind w:right="5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3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Druhy predávaných výrobkov</w:t>
      </w:r>
    </w:p>
    <w:p w:rsidR="00415970" w:rsidRPr="00415970" w:rsidRDefault="00415970" w:rsidP="00415970">
      <w:pPr>
        <w:pStyle w:val="Style16"/>
        <w:widowControl/>
        <w:numPr>
          <w:ilvl w:val="0"/>
          <w:numId w:val="18"/>
        </w:numPr>
        <w:tabs>
          <w:tab w:val="left" w:pos="619"/>
        </w:tabs>
        <w:spacing w:before="274" w:line="274" w:lineRule="exact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Na príležitostnom trhu je povolené predávať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7D4923">
      <w:pPr>
        <w:pStyle w:val="Odsekzoznamu"/>
        <w:widowControl w:val="0"/>
        <w:numPr>
          <w:ilvl w:val="0"/>
          <w:numId w:val="53"/>
        </w:numPr>
        <w:tabs>
          <w:tab w:val="left" w:pos="709"/>
        </w:tabs>
        <w:autoSpaceDE w:val="0"/>
        <w:autoSpaceDN w:val="0"/>
        <w:adjustRightInd w:val="0"/>
        <w:rPr>
          <w:sz w:val="22"/>
          <w:szCs w:val="22"/>
        </w:rPr>
      </w:pPr>
      <w:r w:rsidRPr="00415970">
        <w:rPr>
          <w:sz w:val="22"/>
          <w:szCs w:val="22"/>
        </w:rPr>
        <w:t>knihy,  periodickú tlač, originály alebo rozmnoženiny audiovizuálnych diel alebo iných diel,</w:t>
      </w:r>
    </w:p>
    <w:p w:rsidR="00415970" w:rsidRPr="00415970" w:rsidRDefault="00415970" w:rsidP="007D4923">
      <w:pPr>
        <w:numPr>
          <w:ilvl w:val="0"/>
          <w:numId w:val="53"/>
        </w:numPr>
        <w:tabs>
          <w:tab w:val="left" w:pos="709"/>
        </w:tabs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t>drobné umelecké predmety a drobné remeselné výrobky,</w:t>
      </w:r>
    </w:p>
    <w:p w:rsidR="00415970" w:rsidRPr="00415970" w:rsidRDefault="00415970" w:rsidP="007D4923">
      <w:pPr>
        <w:numPr>
          <w:ilvl w:val="0"/>
          <w:numId w:val="53"/>
        </w:numPr>
        <w:tabs>
          <w:tab w:val="left" w:pos="709"/>
        </w:tabs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t>spotrebné výrobky podľa podmienok osobitného predpisu</w:t>
      </w:r>
      <w:r w:rsidRPr="00415970">
        <w:rPr>
          <w:sz w:val="22"/>
          <w:szCs w:val="22"/>
          <w:vertAlign w:val="superscript"/>
        </w:rPr>
        <w:t>11</w:t>
      </w:r>
      <w:r w:rsidRPr="00415970">
        <w:rPr>
          <w:sz w:val="22"/>
          <w:szCs w:val="22"/>
        </w:rPr>
        <w:t xml:space="preserve">, </w:t>
      </w:r>
    </w:p>
    <w:p w:rsidR="00415970" w:rsidRPr="00415970" w:rsidRDefault="00415970" w:rsidP="007D4923">
      <w:pPr>
        <w:pStyle w:val="Odsekzoznamu"/>
        <w:numPr>
          <w:ilvl w:val="0"/>
          <w:numId w:val="53"/>
        </w:numPr>
        <w:tabs>
          <w:tab w:val="left" w:pos="709"/>
        </w:tabs>
        <w:rPr>
          <w:position w:val="6"/>
          <w:sz w:val="22"/>
          <w:szCs w:val="22"/>
          <w:vertAlign w:val="superscript"/>
        </w:rPr>
      </w:pPr>
      <w:r w:rsidRPr="00415970">
        <w:rPr>
          <w:sz w:val="22"/>
          <w:szCs w:val="22"/>
        </w:rPr>
        <w:t>jedlá a nápoje určené na priamu konzumáciu na mieste, vrátane nebalenej zmrzliny,</w:t>
      </w:r>
    </w:p>
    <w:p w:rsidR="00415970" w:rsidRPr="00415970" w:rsidRDefault="00415970" w:rsidP="007D4923">
      <w:pPr>
        <w:pStyle w:val="Odsekzoznamu"/>
        <w:numPr>
          <w:ilvl w:val="0"/>
          <w:numId w:val="53"/>
        </w:numPr>
        <w:tabs>
          <w:tab w:val="left" w:pos="709"/>
        </w:tabs>
        <w:rPr>
          <w:sz w:val="22"/>
          <w:szCs w:val="22"/>
        </w:rPr>
      </w:pPr>
      <w:r w:rsidRPr="00415970">
        <w:rPr>
          <w:sz w:val="22"/>
          <w:szCs w:val="22"/>
        </w:rPr>
        <w:t>balené  mrazené krémy a balenú zmrzlinu,</w:t>
      </w:r>
    </w:p>
    <w:p w:rsidR="00415970" w:rsidRPr="00415970" w:rsidRDefault="00415970" w:rsidP="007D4923">
      <w:pPr>
        <w:pStyle w:val="Odsekzoznamu"/>
        <w:numPr>
          <w:ilvl w:val="0"/>
          <w:numId w:val="53"/>
        </w:numPr>
        <w:tabs>
          <w:tab w:val="left" w:pos="709"/>
        </w:tabs>
        <w:rPr>
          <w:sz w:val="22"/>
          <w:szCs w:val="22"/>
        </w:rPr>
      </w:pPr>
      <w:r w:rsidRPr="00415970">
        <w:rPr>
          <w:sz w:val="22"/>
          <w:szCs w:val="22"/>
        </w:rPr>
        <w:t>ovocie a zeleninu v čerstvom a konzervovanom stave, kvasenú kapustu,</w:t>
      </w:r>
    </w:p>
    <w:p w:rsidR="00415970" w:rsidRPr="00415970" w:rsidRDefault="00415970" w:rsidP="007D4923">
      <w:pPr>
        <w:pStyle w:val="Odsekzoznamu"/>
        <w:numPr>
          <w:ilvl w:val="0"/>
          <w:numId w:val="53"/>
        </w:numPr>
        <w:tabs>
          <w:tab w:val="left" w:pos="709"/>
        </w:tabs>
        <w:jc w:val="both"/>
        <w:rPr>
          <w:sz w:val="22"/>
          <w:szCs w:val="22"/>
        </w:rPr>
      </w:pPr>
      <w:r w:rsidRPr="00415970">
        <w:rPr>
          <w:sz w:val="22"/>
          <w:szCs w:val="22"/>
        </w:rPr>
        <w:t>pestovanú hlivu ustricovú a pestované šampiňóny,</w:t>
      </w:r>
    </w:p>
    <w:p w:rsidR="00415970" w:rsidRPr="00415970" w:rsidRDefault="00415970" w:rsidP="007D4923">
      <w:pPr>
        <w:pStyle w:val="Odsekzoznamu"/>
        <w:numPr>
          <w:ilvl w:val="0"/>
          <w:numId w:val="53"/>
        </w:numPr>
        <w:tabs>
          <w:tab w:val="left" w:pos="709"/>
        </w:tabs>
        <w:jc w:val="both"/>
        <w:rPr>
          <w:sz w:val="22"/>
          <w:szCs w:val="22"/>
        </w:rPr>
      </w:pPr>
      <w:r w:rsidRPr="00415970">
        <w:rPr>
          <w:sz w:val="22"/>
          <w:szCs w:val="22"/>
        </w:rPr>
        <w:t>potraviny/ produkty rastlinného a živočíšneho pôvodu :</w:t>
      </w:r>
    </w:p>
    <w:p w:rsidR="00415970" w:rsidRPr="00415970" w:rsidRDefault="00415970" w:rsidP="007D4923">
      <w:pPr>
        <w:pStyle w:val="Odsekzoznamu"/>
        <w:numPr>
          <w:ilvl w:val="0"/>
          <w:numId w:val="50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sz w:val="22"/>
          <w:szCs w:val="22"/>
        </w:rPr>
        <w:t xml:space="preserve"> </w:t>
      </w:r>
      <w:r w:rsidRPr="00415970">
        <w:rPr>
          <w:bCs/>
          <w:sz w:val="22"/>
          <w:szCs w:val="22"/>
        </w:rPr>
        <w:t>sušené ovocie, orechy, tepelne upravené gaštany a zemiaky, kukurica, pukance a podobný sortiment,</w:t>
      </w:r>
    </w:p>
    <w:p w:rsidR="00415970" w:rsidRPr="00415970" w:rsidRDefault="00415970" w:rsidP="007D4923">
      <w:pPr>
        <w:pStyle w:val="Odsekzoznamu"/>
        <w:numPr>
          <w:ilvl w:val="0"/>
          <w:numId w:val="50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 xml:space="preserve">slepačie vajcia, </w:t>
      </w:r>
    </w:p>
    <w:p w:rsidR="00415970" w:rsidRPr="00415970" w:rsidRDefault="00415970" w:rsidP="007D4923">
      <w:pPr>
        <w:pStyle w:val="Odsekzoznamu"/>
        <w:numPr>
          <w:ilvl w:val="0"/>
          <w:numId w:val="50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 xml:space="preserve">pekárenské a cukrárenské výrobky, mäso a mäsové výrobky, mliečne výrobky, </w:t>
      </w:r>
    </w:p>
    <w:p w:rsidR="00415970" w:rsidRPr="00415970" w:rsidRDefault="00415970" w:rsidP="007D4923">
      <w:pPr>
        <w:pStyle w:val="Odsekzoznamu"/>
        <w:numPr>
          <w:ilvl w:val="0"/>
          <w:numId w:val="50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>včelie produkty,</w:t>
      </w:r>
    </w:p>
    <w:p w:rsidR="00415970" w:rsidRPr="00415970" w:rsidRDefault="00415970" w:rsidP="007D4923">
      <w:pPr>
        <w:pStyle w:val="Odsekzoznamu"/>
        <w:numPr>
          <w:ilvl w:val="0"/>
          <w:numId w:val="50"/>
        </w:numPr>
        <w:autoSpaceDE w:val="0"/>
        <w:autoSpaceDN w:val="0"/>
        <w:adjustRightInd w:val="0"/>
        <w:ind w:left="709" w:hanging="49"/>
        <w:jc w:val="both"/>
        <w:rPr>
          <w:bCs/>
          <w:sz w:val="22"/>
          <w:szCs w:val="22"/>
        </w:rPr>
      </w:pPr>
      <w:r w:rsidRPr="00415970">
        <w:rPr>
          <w:bCs/>
          <w:sz w:val="22"/>
          <w:szCs w:val="22"/>
        </w:rPr>
        <w:t>tradičné potraviny  z produkcie malých výrobcov, výrobky z miestnych potravinárskych výrobní a potravinárske výrobky  lokálnych farmárov, medovníky,</w:t>
      </w:r>
    </w:p>
    <w:p w:rsidR="00415970" w:rsidRPr="00415970" w:rsidRDefault="00415970" w:rsidP="007D4923">
      <w:pPr>
        <w:pStyle w:val="Odsekzoznamu"/>
        <w:numPr>
          <w:ilvl w:val="0"/>
          <w:numId w:val="50"/>
        </w:numPr>
        <w:autoSpaceDE w:val="0"/>
        <w:autoSpaceDN w:val="0"/>
        <w:adjustRightInd w:val="0"/>
        <w:ind w:left="709" w:hanging="49"/>
        <w:rPr>
          <w:rStyle w:val="FontStyle29"/>
          <w:bCs/>
          <w:color w:val="auto"/>
        </w:rPr>
      </w:pPr>
      <w:r w:rsidRPr="00415970">
        <w:rPr>
          <w:bCs/>
          <w:sz w:val="22"/>
          <w:szCs w:val="22"/>
        </w:rPr>
        <w:t>lesné plodiny,</w:t>
      </w:r>
      <w:r w:rsidRPr="00415970">
        <w:rPr>
          <w:rStyle w:val="FontStyle29"/>
          <w:color w:val="auto"/>
        </w:rPr>
        <w:t xml:space="preserve"> po predložení potvrdenia o súhlase k ich odberu od príslušného vlastníka</w:t>
      </w:r>
    </w:p>
    <w:p w:rsidR="00415970" w:rsidRPr="00415970" w:rsidRDefault="00415970" w:rsidP="00415970">
      <w:pPr>
        <w:pStyle w:val="Odsekzoznamu"/>
        <w:autoSpaceDE w:val="0"/>
        <w:autoSpaceDN w:val="0"/>
        <w:adjustRightInd w:val="0"/>
        <w:ind w:left="709"/>
        <w:rPr>
          <w:bCs/>
          <w:sz w:val="22"/>
          <w:szCs w:val="22"/>
        </w:rPr>
      </w:pPr>
      <w:r w:rsidRPr="00415970">
        <w:rPr>
          <w:rStyle w:val="FontStyle29"/>
          <w:color w:val="auto"/>
        </w:rPr>
        <w:t>alebo správcu pozemku,</w:t>
      </w:r>
      <w:r w:rsidRPr="00415970">
        <w:rPr>
          <w:rStyle w:val="Nadpis1Char"/>
          <w:rFonts w:eastAsiaTheme="minorEastAsia"/>
          <w:b w:val="0"/>
          <w:sz w:val="22"/>
          <w:szCs w:val="22"/>
        </w:rPr>
        <w:t xml:space="preserve"> </w:t>
      </w:r>
      <w:r w:rsidRPr="00415970">
        <w:rPr>
          <w:bCs/>
          <w:sz w:val="22"/>
          <w:szCs w:val="22"/>
        </w:rPr>
        <w:t xml:space="preserve">  </w:t>
      </w:r>
      <w:r w:rsidRPr="00415970">
        <w:rPr>
          <w:rStyle w:val="Nadpis1Char"/>
          <w:rFonts w:eastAsiaTheme="minorEastAsia"/>
          <w:b w:val="0"/>
          <w:sz w:val="22"/>
          <w:szCs w:val="22"/>
        </w:rPr>
        <w:t>čerstvé jedlé huby a spotrebiteľsky balené sušené huby, ktoré boli spracované v prevádzkarni, ktorá spĺňa požiadavky podľa osobitných predpisov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t>kvetiny, dreviny a priesady,</w:t>
      </w:r>
    </w:p>
    <w:p w:rsidR="00415970" w:rsidRPr="00415970" w:rsidRDefault="00415970" w:rsidP="007D4923">
      <w:pPr>
        <w:pStyle w:val="Odsekzoznamu"/>
        <w:numPr>
          <w:ilvl w:val="0"/>
          <w:numId w:val="43"/>
        </w:numPr>
        <w:tabs>
          <w:tab w:val="left" w:pos="709"/>
        </w:tabs>
        <w:jc w:val="both"/>
        <w:rPr>
          <w:position w:val="6"/>
          <w:sz w:val="22"/>
          <w:szCs w:val="22"/>
          <w:vertAlign w:val="superscript"/>
        </w:rPr>
      </w:pPr>
      <w:r w:rsidRPr="00415970">
        <w:rPr>
          <w:sz w:val="22"/>
          <w:szCs w:val="22"/>
        </w:rPr>
        <w:t>žreby okamžitých lotérií a žrebových vecných lotérií</w:t>
      </w:r>
      <w:r w:rsidRPr="00415970">
        <w:rPr>
          <w:sz w:val="22"/>
          <w:szCs w:val="22"/>
          <w:vertAlign w:val="superscript"/>
        </w:rPr>
        <w:t>12</w:t>
      </w:r>
      <w:r w:rsidRPr="00415970">
        <w:rPr>
          <w:sz w:val="22"/>
          <w:szCs w:val="22"/>
        </w:rPr>
        <w:t>.</w:t>
      </w:r>
      <w:r w:rsidRPr="00415970">
        <w:rPr>
          <w:position w:val="6"/>
          <w:sz w:val="22"/>
          <w:szCs w:val="22"/>
          <w:vertAlign w:val="superscript"/>
        </w:rPr>
        <w:t xml:space="preserve"> </w:t>
      </w:r>
    </w:p>
    <w:p w:rsidR="00415970" w:rsidRPr="00415970" w:rsidRDefault="00415970" w:rsidP="00415970">
      <w:pPr>
        <w:pStyle w:val="Style9"/>
        <w:widowControl/>
        <w:ind w:left="709" w:hanging="851"/>
        <w:rPr>
          <w:sz w:val="22"/>
          <w:szCs w:val="22"/>
        </w:rPr>
      </w:pPr>
      <w:r w:rsidRPr="00415970">
        <w:rPr>
          <w:sz w:val="22"/>
          <w:szCs w:val="22"/>
        </w:rPr>
        <w:lastRenderedPageBreak/>
        <w:t xml:space="preserve">       (2) </w:t>
      </w:r>
      <w:r w:rsidRPr="00415970">
        <w:rPr>
          <w:sz w:val="22"/>
          <w:szCs w:val="22"/>
        </w:rPr>
        <w:tab/>
      </w:r>
      <w:r w:rsidRPr="00415970">
        <w:rPr>
          <w:rStyle w:val="Jemnzvraznenie"/>
          <w:i w:val="0"/>
          <w:color w:val="auto"/>
        </w:rPr>
        <w:t>Predávajúci, ktorí  predávajú na príležitostnom trhu   potraviny/ produkty rastlinného a živočíšneho pôvodu sú povinní preukázať  sa potvrdením o registrácii alebo o schválení manipulácie s potravinami/ produktami rastlinného a živočíšneho pôvodu, ktoré vydali  príslušné dotknuté orgány dozoru.</w:t>
      </w:r>
    </w:p>
    <w:p w:rsidR="00415970" w:rsidRPr="00415970" w:rsidRDefault="00415970" w:rsidP="00415970">
      <w:pPr>
        <w:pStyle w:val="Style9"/>
        <w:widowControl/>
        <w:ind w:left="709" w:hanging="851"/>
        <w:jc w:val="left"/>
        <w:rPr>
          <w:bCs/>
        </w:rPr>
      </w:pPr>
      <w:r w:rsidRPr="00415970">
        <w:rPr>
          <w:sz w:val="22"/>
          <w:szCs w:val="22"/>
        </w:rPr>
        <w:t xml:space="preserve">       (3)   Na príležitostnom  trhu    je povolené zabezpečovať služby určené osobitným predpisom</w:t>
      </w:r>
      <w:r w:rsidRPr="00415970">
        <w:rPr>
          <w:sz w:val="22"/>
          <w:szCs w:val="22"/>
          <w:vertAlign w:val="superscript"/>
        </w:rPr>
        <w:t>14</w:t>
      </w:r>
      <w:r w:rsidRPr="00415970">
        <w:rPr>
          <w:sz w:val="22"/>
          <w:szCs w:val="22"/>
        </w:rPr>
        <w:t xml:space="preserve">  a nasledovné služby :</w:t>
      </w:r>
    </w:p>
    <w:p w:rsidR="00415970" w:rsidRPr="00415970" w:rsidRDefault="00415970" w:rsidP="007D4923">
      <w:pPr>
        <w:pStyle w:val="Odsekzoznamu"/>
        <w:keepLines/>
        <w:numPr>
          <w:ilvl w:val="0"/>
          <w:numId w:val="49"/>
        </w:numPr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>stánkový ambulantný predaj rýchleho občerstvenia  so schváleným sortimentom predávajúceho podľa právoplatného rozhodnutia regionálneho úradu verejného zdravotníctva  o uvedení priestorov stánkového ambulantného predaja rýchleho  občerstvenia do prevádzky počas krátkodobých hromadných  akcií</w:t>
      </w:r>
      <w:r w:rsidRPr="00415970">
        <w:rPr>
          <w:rStyle w:val="Odkaznapoznmkupodiarou"/>
          <w:rFonts w:eastAsiaTheme="minorEastAsia"/>
          <w:sz w:val="22"/>
          <w:szCs w:val="22"/>
        </w:rPr>
        <w:footnoteReference w:id="22"/>
      </w:r>
      <w:r w:rsidRPr="00415970">
        <w:rPr>
          <w:sz w:val="22"/>
          <w:szCs w:val="22"/>
        </w:rPr>
        <w:t xml:space="preserve"> , </w:t>
      </w:r>
    </w:p>
    <w:p w:rsidR="00415970" w:rsidRPr="00415970" w:rsidRDefault="00415970" w:rsidP="007D4923">
      <w:pPr>
        <w:pStyle w:val="Odsekzoznamu"/>
        <w:keepLines/>
        <w:numPr>
          <w:ilvl w:val="0"/>
          <w:numId w:val="49"/>
        </w:numPr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>maľovanie a kreslenie portrétov, maľovanie na tvár,</w:t>
      </w:r>
    </w:p>
    <w:p w:rsidR="00415970" w:rsidRPr="00415970" w:rsidRDefault="00415970" w:rsidP="007D4923">
      <w:pPr>
        <w:pStyle w:val="Odsekzoznamu"/>
        <w:keepLines/>
        <w:numPr>
          <w:ilvl w:val="0"/>
          <w:numId w:val="49"/>
        </w:numPr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>prevádzkovanie kolotočov a iných zábavných atrakcií</w:t>
      </w:r>
    </w:p>
    <w:p w:rsidR="00415970" w:rsidRPr="00415970" w:rsidRDefault="00415970" w:rsidP="007D4923">
      <w:pPr>
        <w:pStyle w:val="Odsekzoznamu"/>
        <w:keepLines/>
        <w:numPr>
          <w:ilvl w:val="0"/>
          <w:numId w:val="49"/>
        </w:numPr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>meranie krvného tlaku.</w:t>
      </w:r>
    </w:p>
    <w:p w:rsidR="00415970" w:rsidRPr="00415970" w:rsidRDefault="00415970" w:rsidP="00415970">
      <w:pPr>
        <w:pStyle w:val="Style9"/>
        <w:widowControl/>
        <w:ind w:firstLine="284"/>
        <w:jc w:val="left"/>
        <w:rPr>
          <w:bCs/>
          <w:sz w:val="22"/>
          <w:szCs w:val="22"/>
        </w:rPr>
      </w:pPr>
      <w:r w:rsidRPr="00415970">
        <w:t xml:space="preserve">(4)  Na </w:t>
      </w:r>
      <w:r w:rsidRPr="00415970">
        <w:rPr>
          <w:rStyle w:val="FontStyle29"/>
          <w:color w:val="auto"/>
        </w:rPr>
        <w:t xml:space="preserve">príležitostnom trhu </w:t>
      </w:r>
      <w:r w:rsidRPr="00415970">
        <w:rPr>
          <w:sz w:val="22"/>
          <w:szCs w:val="22"/>
        </w:rPr>
        <w:t>sa zakazuje predávať výrobky určené osobitným predpisom</w:t>
      </w:r>
      <w:r w:rsidRPr="00415970">
        <w:rPr>
          <w:sz w:val="22"/>
          <w:szCs w:val="22"/>
          <w:vertAlign w:val="superscript"/>
        </w:rPr>
        <w:t>15</w:t>
      </w:r>
      <w:r w:rsidRPr="00415970">
        <w:rPr>
          <w:sz w:val="22"/>
          <w:szCs w:val="22"/>
        </w:rPr>
        <w:t>.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4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Osoby oprávnené predávať výrobky a poskytovať služby na príležitostnom trhu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78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/>
        <w:ind w:firstLine="26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Na príležitostnom trhu môže na základe povolenia  mesta Stará Turá </w:t>
      </w:r>
      <w:r w:rsidRPr="00415970">
        <w:rPr>
          <w:sz w:val="22"/>
          <w:szCs w:val="22"/>
          <w:shd w:val="clear" w:color="auto" w:fill="FFFFFF"/>
        </w:rPr>
        <w:t xml:space="preserve">na predaj výrobkov alebo  na poskytovanie služieb na trhovom mieste </w:t>
      </w:r>
      <w:r w:rsidRPr="00415970">
        <w:rPr>
          <w:rStyle w:val="FontStyle28"/>
          <w:b w:val="0"/>
          <w:color w:val="auto"/>
        </w:rPr>
        <w:t>predávať výrobky alebo poskytovať služby</w:t>
      </w:r>
      <w:r w:rsidRPr="00415970">
        <w:rPr>
          <w:rStyle w:val="FontStyle29"/>
          <w:b/>
          <w:color w:val="auto"/>
        </w:rPr>
        <w:t>:</w:t>
      </w:r>
    </w:p>
    <w:p w:rsidR="00415970" w:rsidRPr="00415970" w:rsidRDefault="00415970" w:rsidP="00415970">
      <w:pPr>
        <w:pStyle w:val="Style21"/>
        <w:widowControl/>
        <w:numPr>
          <w:ilvl w:val="0"/>
          <w:numId w:val="19"/>
        </w:numPr>
        <w:tabs>
          <w:tab w:val="left" w:pos="254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 zapísaná v obchodnom registri,</w:t>
      </w:r>
    </w:p>
    <w:p w:rsidR="00415970" w:rsidRPr="00415970" w:rsidRDefault="00415970" w:rsidP="00415970">
      <w:pPr>
        <w:pStyle w:val="Style21"/>
        <w:widowControl/>
        <w:numPr>
          <w:ilvl w:val="0"/>
          <w:numId w:val="19"/>
        </w:numPr>
        <w:tabs>
          <w:tab w:val="left" w:pos="254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podniká na základe živnostenského oprávnenia,</w:t>
      </w:r>
    </w:p>
    <w:p w:rsidR="00415970" w:rsidRPr="00415970" w:rsidRDefault="00415970" w:rsidP="00415970">
      <w:pPr>
        <w:pStyle w:val="Style10"/>
        <w:widowControl/>
        <w:numPr>
          <w:ilvl w:val="0"/>
          <w:numId w:val="19"/>
        </w:numPr>
        <w:tabs>
          <w:tab w:val="left" w:pos="254"/>
        </w:tabs>
        <w:ind w:left="254" w:right="14" w:hanging="254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 z iného členského štátu Európskej únie na základe dokladu o oprávnení podnikať, potvrdeného príslušný orgánom alebo čestným vyhlásením podľa predpisov v krajine svojho sídla,</w:t>
      </w:r>
    </w:p>
    <w:p w:rsidR="00415970" w:rsidRPr="00415970" w:rsidRDefault="00415970" w:rsidP="00415970">
      <w:pPr>
        <w:pStyle w:val="Style21"/>
        <w:widowControl/>
        <w:numPr>
          <w:ilvl w:val="0"/>
          <w:numId w:val="19"/>
        </w:numPr>
        <w:tabs>
          <w:tab w:val="left" w:pos="254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podniká na základe osvedčenia samostatne hospodáriaceho roľníka,</w:t>
      </w:r>
    </w:p>
    <w:p w:rsidR="00415970" w:rsidRPr="00415970" w:rsidRDefault="00415970" w:rsidP="00415970">
      <w:pPr>
        <w:pStyle w:val="Style10"/>
        <w:widowControl/>
        <w:numPr>
          <w:ilvl w:val="0"/>
          <w:numId w:val="19"/>
        </w:numPr>
        <w:tabs>
          <w:tab w:val="left" w:pos="254"/>
        </w:tabs>
        <w:spacing w:line="240" w:lineRule="exact"/>
        <w:ind w:left="254" w:right="10" w:hanging="254"/>
        <w:jc w:val="both"/>
        <w:rPr>
          <w:rStyle w:val="FontStyle29"/>
          <w:color w:val="auto"/>
          <w:sz w:val="20"/>
          <w:szCs w:val="20"/>
        </w:rPr>
      </w:pPr>
      <w:r w:rsidRPr="00415970">
        <w:rPr>
          <w:rStyle w:val="FontStyle29"/>
          <w:color w:val="auto"/>
        </w:rPr>
        <w:t>osoba, ktorá predáva svoje vlastné poľnohospodárske prebytky,</w:t>
      </w:r>
    </w:p>
    <w:p w:rsidR="00415970" w:rsidRPr="00415970" w:rsidRDefault="00415970" w:rsidP="00415970">
      <w:pPr>
        <w:pStyle w:val="Style10"/>
        <w:widowControl/>
        <w:numPr>
          <w:ilvl w:val="0"/>
          <w:numId w:val="19"/>
        </w:numPr>
        <w:tabs>
          <w:tab w:val="left" w:pos="254"/>
        </w:tabs>
        <w:spacing w:line="240" w:lineRule="exact"/>
        <w:ind w:left="254" w:right="10" w:hanging="254"/>
        <w:jc w:val="both"/>
        <w:rPr>
          <w:sz w:val="20"/>
          <w:szCs w:val="20"/>
        </w:rPr>
      </w:pPr>
      <w:r w:rsidRPr="00415970">
        <w:rPr>
          <w:shd w:val="clear" w:color="auto" w:fill="FFFFFF"/>
        </w:rPr>
        <w:t>fyzická osoba, ktoré je  autorom predávaného výrobku, ktorý je originálom diela alebo jeho rozmnoženinou</w:t>
      </w:r>
      <w:r w:rsidRPr="00415970">
        <w:rPr>
          <w:shd w:val="clear" w:color="auto" w:fill="FFFFFF"/>
          <w:vertAlign w:val="superscript"/>
        </w:rPr>
        <w:t>16</w:t>
      </w:r>
      <w:r w:rsidRPr="00415970">
        <w:rPr>
          <w:shd w:val="clear" w:color="auto" w:fill="FFFFFF"/>
        </w:rPr>
        <w:t>.</w:t>
      </w:r>
      <w:r w:rsidRPr="00415970">
        <w:rPr>
          <w:rStyle w:val="FontStyle29"/>
          <w:color w:val="auto"/>
        </w:rPr>
        <w:t xml:space="preserve"> 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5</w:t>
      </w:r>
    </w:p>
    <w:p w:rsidR="00415970" w:rsidRPr="00415970" w:rsidRDefault="00415970" w:rsidP="00415970">
      <w:pPr>
        <w:pStyle w:val="Style15"/>
        <w:widowControl/>
        <w:spacing w:before="29"/>
        <w:ind w:right="5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Práva a povinnosti správcu príležitostného trhu</w:t>
      </w:r>
    </w:p>
    <w:p w:rsidR="00415970" w:rsidRPr="00415970" w:rsidRDefault="00415970" w:rsidP="00415970">
      <w:pPr>
        <w:pStyle w:val="Style9"/>
        <w:widowControl/>
        <w:spacing w:line="240" w:lineRule="exact"/>
        <w:ind w:left="446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9"/>
        <w:widowControl/>
        <w:spacing w:before="29"/>
        <w:ind w:left="446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Správca príležitostného trhu je povinný:</w:t>
      </w:r>
    </w:p>
    <w:p w:rsidR="00415970" w:rsidRPr="00415970" w:rsidRDefault="00415970" w:rsidP="00415970">
      <w:pPr>
        <w:pStyle w:val="Style21"/>
        <w:widowControl/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a)</w:t>
      </w:r>
      <w:r w:rsidRPr="00415970">
        <w:rPr>
          <w:rStyle w:val="FontStyle29"/>
          <w:color w:val="auto"/>
        </w:rPr>
        <w:tab/>
        <w:t>vytvoriť podmienky na dodržiavanie trhového poriadku,</w:t>
      </w:r>
    </w:p>
    <w:p w:rsidR="00415970" w:rsidRPr="00415970" w:rsidRDefault="00415970" w:rsidP="00415970">
      <w:pPr>
        <w:pStyle w:val="Style10"/>
        <w:widowControl/>
        <w:tabs>
          <w:tab w:val="left" w:pos="389"/>
        </w:tabs>
        <w:ind w:left="288" w:hanging="288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b)</w:t>
      </w:r>
      <w:r w:rsidRPr="00415970">
        <w:rPr>
          <w:rStyle w:val="FontStyle29"/>
          <w:color w:val="auto"/>
        </w:rPr>
        <w:tab/>
        <w:t>zabezpečiť osobné hygienické zariadenie prístupné predávajúcim a návštevníkom</w:t>
      </w:r>
      <w:r w:rsidRPr="00415970">
        <w:rPr>
          <w:rStyle w:val="FontStyle29"/>
          <w:color w:val="auto"/>
        </w:rPr>
        <w:br/>
        <w:t>príležitostného trhu,</w:t>
      </w:r>
    </w:p>
    <w:p w:rsidR="00415970" w:rsidRPr="00415970" w:rsidRDefault="00415970" w:rsidP="00415970">
      <w:pPr>
        <w:pStyle w:val="Style10"/>
        <w:widowControl/>
        <w:numPr>
          <w:ilvl w:val="0"/>
          <w:numId w:val="20"/>
        </w:numPr>
        <w:tabs>
          <w:tab w:val="left" w:pos="230"/>
        </w:tabs>
        <w:ind w:left="230" w:hanging="23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vyzvať každého porušovateľa trhového poriadku, ktorý nerešpektuje pokyny správcu príležitostného trhu, aby opustil príležitostný trh,</w:t>
      </w:r>
    </w:p>
    <w:p w:rsidR="00415970" w:rsidRPr="00415970" w:rsidRDefault="00415970" w:rsidP="00415970">
      <w:pPr>
        <w:pStyle w:val="Style21"/>
        <w:widowControl/>
        <w:numPr>
          <w:ilvl w:val="0"/>
          <w:numId w:val="20"/>
        </w:numPr>
        <w:tabs>
          <w:tab w:val="left" w:pos="23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kontrolovať u predávajúceho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povolenie mesta Stará Turá na predaj výrobkov na trhových miestach,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oprávnenie na podnikanie v danej oblasti,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nadobudnutí tovaru,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zdravotný preukaz a posudok príslušného orgánu na ochranu zdravia, ak to vyžaduje charakter predávaného tovaru a poskytovaných služieb,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vyrábať a predávať potravinárske výrobky a pochutiny v prípade ich predaja podľa § 3 ods. 2 tohto trhového poriadku,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lastRenderedPageBreak/>
        <w:t>používanie elektronickej registračnej pokladnice - s výnimkou predávajúcich,  registrovaných  ako predajcovia s predajom  malých   množstiev prvotných produktov živočíšneho a rastlinného pôvodu a na dodávanie mlieka a mliečnych výrobkov,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udržiavanie poriadku, hygieny a čistoty počas predaja a po skončení prevádzky,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formu a spôsob predaja výrobkov,</w:t>
      </w:r>
    </w:p>
    <w:p w:rsidR="00415970" w:rsidRPr="00415970" w:rsidRDefault="00415970" w:rsidP="007D4923">
      <w:pPr>
        <w:pStyle w:val="Style21"/>
        <w:widowControl/>
        <w:numPr>
          <w:ilvl w:val="0"/>
          <w:numId w:val="46"/>
        </w:numPr>
        <w:tabs>
          <w:tab w:val="left" w:pos="48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pri predaji čerstvých  jedlých húb osvedčenie o základných znalostiach húb,</w:t>
      </w:r>
    </w:p>
    <w:p w:rsidR="00415970" w:rsidRPr="00415970" w:rsidRDefault="00415970" w:rsidP="00415970">
      <w:pPr>
        <w:pStyle w:val="Style21"/>
        <w:widowControl/>
        <w:numPr>
          <w:ilvl w:val="0"/>
          <w:numId w:val="21"/>
        </w:numPr>
        <w:tabs>
          <w:tab w:val="left" w:pos="23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usmerňovať prevádzku príležitostného trhu v súlade s týmto trhovým poriadkom,</w:t>
      </w:r>
    </w:p>
    <w:p w:rsidR="00415970" w:rsidRPr="00415970" w:rsidRDefault="00415970" w:rsidP="00415970">
      <w:pPr>
        <w:pStyle w:val="Style10"/>
        <w:widowControl/>
        <w:numPr>
          <w:ilvl w:val="0"/>
          <w:numId w:val="21"/>
        </w:numPr>
        <w:tabs>
          <w:tab w:val="left" w:pos="230"/>
        </w:tabs>
        <w:ind w:left="230" w:hanging="230"/>
        <w:rPr>
          <w:rStyle w:val="FontStyle29"/>
          <w:b/>
          <w:bCs/>
          <w:color w:val="auto"/>
        </w:rPr>
      </w:pPr>
      <w:r w:rsidRPr="00415970">
        <w:rPr>
          <w:rStyle w:val="FontStyle29"/>
          <w:color w:val="auto"/>
        </w:rPr>
        <w:t>zrušiť rozhodnutie o užívaní verejného priestranstva fyzickej alebo právnickej osobe, ktorá porušuje ustanovenia tohto trhového poriadku.</w:t>
      </w:r>
    </w:p>
    <w:p w:rsidR="00415970" w:rsidRPr="00415970" w:rsidRDefault="00415970" w:rsidP="00415970">
      <w:pPr>
        <w:pStyle w:val="Style10"/>
        <w:widowControl/>
        <w:tabs>
          <w:tab w:val="left" w:pos="230"/>
        </w:tabs>
        <w:ind w:left="230" w:firstLine="0"/>
        <w:rPr>
          <w:rStyle w:val="FontStyle29"/>
          <w:b/>
          <w:bCs/>
          <w:color w:val="auto"/>
        </w:rPr>
      </w:pPr>
    </w:p>
    <w:p w:rsidR="00415970" w:rsidRPr="00415970" w:rsidRDefault="00415970" w:rsidP="00415970">
      <w:pPr>
        <w:pStyle w:val="Style10"/>
        <w:widowControl/>
        <w:tabs>
          <w:tab w:val="left" w:pos="230"/>
        </w:tabs>
        <w:ind w:left="230" w:firstLine="0"/>
        <w:jc w:val="center"/>
        <w:rPr>
          <w:rStyle w:val="FontStyle28"/>
          <w:color w:val="auto"/>
        </w:rPr>
      </w:pPr>
      <w:r w:rsidRPr="00415970">
        <w:rPr>
          <w:rStyle w:val="FontStyle29"/>
          <w:b/>
          <w:color w:val="auto"/>
        </w:rPr>
        <w:t xml:space="preserve">§ </w:t>
      </w:r>
      <w:r w:rsidRPr="00415970">
        <w:rPr>
          <w:rStyle w:val="FontStyle28"/>
          <w:color w:val="auto"/>
        </w:rPr>
        <w:t>6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Povinnosti predávajúcich na príležitostnom trhu</w:t>
      </w:r>
    </w:p>
    <w:p w:rsidR="00415970" w:rsidRPr="00415970" w:rsidRDefault="00415970" w:rsidP="00415970">
      <w:pPr>
        <w:pStyle w:val="Style18"/>
        <w:widowControl/>
        <w:spacing w:line="240" w:lineRule="exact"/>
        <w:ind w:left="293" w:firstLine="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34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(1) Predávajúci je povinný</w:t>
      </w:r>
    </w:p>
    <w:p w:rsidR="00415970" w:rsidRPr="00415970" w:rsidRDefault="00415970" w:rsidP="00415970">
      <w:pPr>
        <w:pStyle w:val="Style10"/>
        <w:widowControl/>
        <w:tabs>
          <w:tab w:val="left" w:pos="379"/>
        </w:tabs>
        <w:ind w:left="278" w:hanging="278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a)</w:t>
      </w:r>
      <w:r w:rsidRPr="00415970">
        <w:rPr>
          <w:rStyle w:val="FontStyle29"/>
          <w:color w:val="auto"/>
        </w:rPr>
        <w:tab/>
        <w:t>označiť svoje predajné zariadenie obchodným menom,  sídlom, resp. bydliskom</w:t>
      </w:r>
      <w:r w:rsidRPr="00415970">
        <w:rPr>
          <w:rStyle w:val="FontStyle29"/>
          <w:color w:val="auto"/>
        </w:rPr>
        <w:br/>
        <w:t>predávajúceho, menom a priezviskom osoby zodpovednej za činnosť prevádzkarne,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ind w:left="211" w:hanging="211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nevystavovať tovar pred používanou váhou a umožniť tak kupujúcemu priebežnú kontrolu správnosti váženia predávaných tovarov,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dodržiavať trhový poriadok,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ind w:left="284" w:hanging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používať elektronickú registračnú pokladnicu -  s výnimkou predávajúcich,  registrovaných  ako predajcovia s predajom  malých   množstiev prvotných produktov živočíšneho a rastlinného pôvodu a na dodávanie mlieka a mliečnych výrobkov</w:t>
      </w:r>
      <w:r w:rsidRPr="00415970">
        <w:rPr>
          <w:rStyle w:val="FontStyle29"/>
          <w:color w:val="auto"/>
          <w:vertAlign w:val="superscript"/>
        </w:rPr>
        <w:t>18</w:t>
      </w:r>
      <w:r w:rsidRPr="00415970">
        <w:rPr>
          <w:rStyle w:val="FontStyle29"/>
          <w:color w:val="auto"/>
        </w:rPr>
        <w:t xml:space="preserve"> a vydať doklad o kúpe tovaru,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ind w:left="211" w:hanging="211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udržiavať miesto predaja výrobkov v čistote, po skončení predaja zanechať predajné miesto čisté a upratané,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spacing w:before="5"/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zreteľne označiť predávané výrobky cenou,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nerealizovať predaj na zemi,</w:t>
      </w:r>
    </w:p>
    <w:p w:rsidR="00415970" w:rsidRPr="00415970" w:rsidRDefault="00415970" w:rsidP="00415970">
      <w:pPr>
        <w:pStyle w:val="Style10"/>
        <w:widowControl/>
        <w:numPr>
          <w:ilvl w:val="0"/>
          <w:numId w:val="22"/>
        </w:numPr>
        <w:tabs>
          <w:tab w:val="left" w:pos="211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predložiť správcovi príležitostného trhu alebo inému orgánu dozoru na požiadanie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na podnikanie,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povolenie na predaj výrobkov,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zaplatení dane za osobitné užívanie verejného priestranstva,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zdravotný preukaz a posudok príslušného orgánu na ochranu zdravia, ak to vyžaduje charakter predávaného tovaru a poskytovaných služieb,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vzorky predávaného tovaru na laboratórny rozbor,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vyrábať a predávať potravinárske výrobky a pochutiny v prípade ich predaja podľa § 3 ods. 2 tohto trhového poriadku,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nadobudnutí tovaru,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pri predaji čerstvých  jedlých húb osvedčenie o základných znalostiach húb,</w:t>
      </w:r>
    </w:p>
    <w:p w:rsidR="00415970" w:rsidRPr="00415970" w:rsidRDefault="00415970" w:rsidP="007D4923">
      <w:pPr>
        <w:pStyle w:val="Style21"/>
        <w:widowControl/>
        <w:numPr>
          <w:ilvl w:val="0"/>
          <w:numId w:val="47"/>
        </w:numPr>
        <w:tabs>
          <w:tab w:val="left" w:pos="235"/>
          <w:tab w:val="left" w:pos="709"/>
        </w:tabs>
        <w:spacing w:line="274" w:lineRule="exact"/>
        <w:jc w:val="both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 xml:space="preserve">      v prípade pochybností  u osoby podľa § 4 písm. d) a e) tohto trhového poriadku   o tom, či predávané výrobky pochádzajú z jej vlastnej pestovateľskej  alebo chovateľskej produkcie vysvetlenie o pôvode tovaru</w:t>
      </w:r>
      <w:r w:rsidRPr="00415970">
        <w:rPr>
          <w:rStyle w:val="FontStyle29"/>
          <w:color w:val="auto"/>
          <w:vertAlign w:val="superscript"/>
        </w:rPr>
        <w:t>20</w:t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7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Kupujúci a ostatní návštevníci príležitostného trhu</w:t>
      </w:r>
    </w:p>
    <w:p w:rsidR="00415970" w:rsidRPr="00415970" w:rsidRDefault="00415970" w:rsidP="00415970">
      <w:pPr>
        <w:pStyle w:val="Style18"/>
        <w:widowControl/>
        <w:spacing w:line="240" w:lineRule="exact"/>
        <w:ind w:left="283" w:firstLine="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34"/>
        <w:ind w:left="28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Kupujúci a ostatní návštevníci sú povinní</w:t>
      </w:r>
    </w:p>
    <w:p w:rsidR="00415970" w:rsidRPr="00415970" w:rsidRDefault="00415970" w:rsidP="007D4923">
      <w:pPr>
        <w:pStyle w:val="Style10"/>
        <w:widowControl/>
        <w:numPr>
          <w:ilvl w:val="0"/>
          <w:numId w:val="55"/>
        </w:numPr>
        <w:tabs>
          <w:tab w:val="left" w:pos="254"/>
        </w:tabs>
        <w:ind w:hanging="72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trhový poriadok,</w:t>
      </w:r>
    </w:p>
    <w:p w:rsidR="00415970" w:rsidRPr="00415970" w:rsidRDefault="00415970" w:rsidP="007D4923">
      <w:pPr>
        <w:pStyle w:val="Style10"/>
        <w:widowControl/>
        <w:numPr>
          <w:ilvl w:val="0"/>
          <w:numId w:val="55"/>
        </w:numPr>
        <w:tabs>
          <w:tab w:val="left" w:pos="254"/>
        </w:tabs>
        <w:ind w:left="284" w:hanging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dodržiavať pokyny správcu príležitostného trhu a poverených zamestnancov mesta Stará Turá, vrátane Mestskej polície, </w:t>
      </w:r>
    </w:p>
    <w:p w:rsidR="00415970" w:rsidRPr="00415970" w:rsidRDefault="00415970" w:rsidP="007D4923">
      <w:pPr>
        <w:pStyle w:val="Style10"/>
        <w:widowControl/>
        <w:numPr>
          <w:ilvl w:val="0"/>
          <w:numId w:val="55"/>
        </w:numPr>
        <w:tabs>
          <w:tab w:val="left" w:pos="374"/>
        </w:tabs>
        <w:ind w:left="284" w:hanging="284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>dodržiavať zásady občianskeho spolužitia,  správať sa tak, aby svojim konaním</w:t>
      </w:r>
      <w:r w:rsidRPr="00415970">
        <w:rPr>
          <w:rStyle w:val="FontStyle29"/>
          <w:color w:val="auto"/>
        </w:rPr>
        <w:br/>
        <w:t>neobmedzovali práva a povinnosti osôb.</w:t>
      </w:r>
    </w:p>
    <w:p w:rsidR="00415970" w:rsidRPr="00415970" w:rsidRDefault="00415970" w:rsidP="00415970">
      <w:pPr>
        <w:pStyle w:val="Style15"/>
        <w:widowControl/>
        <w:spacing w:before="13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lastRenderedPageBreak/>
        <w:t>§ 8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Nájom za osobitné užívanie  plochy verejného priestranstva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v rámci príležitostného trhu</w:t>
      </w:r>
    </w:p>
    <w:p w:rsidR="00415970" w:rsidRPr="00415970" w:rsidRDefault="00415970" w:rsidP="00415970">
      <w:pPr>
        <w:pStyle w:val="Style18"/>
        <w:widowControl/>
        <w:spacing w:before="29"/>
        <w:ind w:firstLine="0"/>
        <w:rPr>
          <w:sz w:val="22"/>
          <w:szCs w:val="22"/>
        </w:rPr>
      </w:pPr>
      <w:r w:rsidRPr="00415970">
        <w:rPr>
          <w:rStyle w:val="FontStyle29"/>
          <w:color w:val="auto"/>
        </w:rPr>
        <w:t>Nájom  za osobitné užívanie plochy verejného priestranstva podľa sortimentu tovarov a služieb  počas príležitostného trhu  sa určuje v cenníku nájmu, ktorý stanovuje   primátor</w:t>
      </w:r>
      <w:r w:rsidRPr="00415970">
        <w:rPr>
          <w:rStyle w:val="Odkaznapoznmkupodiarou"/>
          <w:sz w:val="22"/>
          <w:szCs w:val="22"/>
        </w:rPr>
        <w:footnoteReference w:id="23"/>
      </w:r>
      <w:r w:rsidRPr="00415970">
        <w:rPr>
          <w:rStyle w:val="FontStyle29"/>
          <w:color w:val="auto"/>
        </w:rPr>
        <w:t xml:space="preserve">   spolu so schválením  jarmočného  výboru  a jarmočného  poriadku</w:t>
      </w:r>
    </w:p>
    <w:p w:rsidR="00415970" w:rsidRPr="00415970" w:rsidRDefault="00415970" w:rsidP="00415970">
      <w:pPr>
        <w:pStyle w:val="Style15"/>
        <w:widowControl/>
        <w:spacing w:before="96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9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9</w:t>
      </w:r>
    </w:p>
    <w:p w:rsidR="00415970" w:rsidRPr="00415970" w:rsidRDefault="00415970" w:rsidP="00415970">
      <w:pPr>
        <w:pStyle w:val="Style15"/>
        <w:widowControl/>
        <w:spacing w:before="19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Trhové dni a predajný a prevádzkový  čas</w:t>
      </w: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line="240" w:lineRule="auto"/>
        <w:jc w:val="both"/>
        <w:rPr>
          <w:rStyle w:val="FontStyle28"/>
          <w:color w:val="auto"/>
        </w:rPr>
      </w:pPr>
    </w:p>
    <w:p w:rsidR="00415970" w:rsidRPr="00415970" w:rsidRDefault="00415970" w:rsidP="007D4923">
      <w:pPr>
        <w:pStyle w:val="Style21"/>
        <w:widowControl/>
        <w:numPr>
          <w:ilvl w:val="0"/>
          <w:numId w:val="56"/>
        </w:numPr>
        <w:tabs>
          <w:tab w:val="left" w:pos="709"/>
        </w:tabs>
        <w:spacing w:line="240" w:lineRule="auto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Trhové dni príležitostného trhu   určí  primátor v rozhodnutí </w:t>
      </w:r>
    </w:p>
    <w:p w:rsidR="00415970" w:rsidRPr="00415970" w:rsidRDefault="00415970" w:rsidP="007D4923">
      <w:pPr>
        <w:pStyle w:val="Style21"/>
        <w:widowControl/>
        <w:numPr>
          <w:ilvl w:val="0"/>
          <w:numId w:val="56"/>
        </w:numPr>
        <w:tabs>
          <w:tab w:val="left" w:pos="709"/>
        </w:tabs>
        <w:spacing w:line="240" w:lineRule="auto"/>
        <w:jc w:val="both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>Predajný a prevádzkový čas určuje primátor  v jarmočnom poriadku podľa § 8 tohto trhového poriadku.</w:t>
      </w:r>
    </w:p>
    <w:p w:rsidR="00415970" w:rsidRPr="00415970" w:rsidRDefault="00415970" w:rsidP="00415970">
      <w:pPr>
        <w:pStyle w:val="Style21"/>
        <w:widowControl/>
        <w:tabs>
          <w:tab w:val="left" w:pos="709"/>
        </w:tabs>
        <w:spacing w:line="240" w:lineRule="auto"/>
        <w:ind w:left="293" w:hanging="360"/>
        <w:rPr>
          <w:rStyle w:val="FontStyle28"/>
          <w:color w:val="auto"/>
        </w:rPr>
      </w:pP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line="240" w:lineRule="auto"/>
        <w:ind w:left="293"/>
        <w:rPr>
          <w:rStyle w:val="FontStyle28"/>
          <w:color w:val="auto"/>
        </w:rPr>
      </w:pP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before="24" w:line="240" w:lineRule="auto"/>
        <w:ind w:left="293"/>
        <w:jc w:val="center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 xml:space="preserve">§ 10 </w:t>
      </w: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before="24" w:line="240" w:lineRule="auto"/>
        <w:ind w:left="293"/>
        <w:jc w:val="center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Orgány dozoru</w:t>
      </w:r>
    </w:p>
    <w:p w:rsidR="00415970" w:rsidRPr="00415970" w:rsidRDefault="00415970" w:rsidP="00415970">
      <w:pPr>
        <w:pStyle w:val="Style16"/>
        <w:widowControl/>
        <w:numPr>
          <w:ilvl w:val="0"/>
          <w:numId w:val="24"/>
        </w:numPr>
        <w:tabs>
          <w:tab w:val="left" w:pos="667"/>
        </w:tabs>
        <w:spacing w:before="269"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Dozor nad dodržiavaním podmienok predaja výrobkov na príležitostnom trhu  vykonávajú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415970">
      <w:pPr>
        <w:pStyle w:val="Style21"/>
        <w:widowControl/>
        <w:numPr>
          <w:ilvl w:val="0"/>
          <w:numId w:val="25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Slovenská obchodná inšpekcia,</w:t>
      </w:r>
    </w:p>
    <w:p w:rsidR="00415970" w:rsidRPr="00415970" w:rsidRDefault="00415970" w:rsidP="00415970">
      <w:pPr>
        <w:pStyle w:val="Style21"/>
        <w:widowControl/>
        <w:numPr>
          <w:ilvl w:val="0"/>
          <w:numId w:val="25"/>
        </w:numPr>
        <w:tabs>
          <w:tab w:val="left" w:pos="250"/>
        </w:tabs>
        <w:spacing w:before="5"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orgány úradnej kontroly potravín, ak ide o predaj potravín,</w:t>
      </w:r>
    </w:p>
    <w:p w:rsidR="00415970" w:rsidRPr="00415970" w:rsidRDefault="00415970" w:rsidP="00415970">
      <w:pPr>
        <w:pStyle w:val="Style21"/>
        <w:widowControl/>
        <w:numPr>
          <w:ilvl w:val="0"/>
          <w:numId w:val="25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poverení zamestnanci mesta Stará Turá, vrátane Mestskej polície.</w:t>
      </w:r>
    </w:p>
    <w:p w:rsidR="00415970" w:rsidRPr="00415970" w:rsidRDefault="00415970" w:rsidP="007D4923">
      <w:pPr>
        <w:pStyle w:val="Style16"/>
        <w:widowControl/>
        <w:numPr>
          <w:ilvl w:val="0"/>
          <w:numId w:val="38"/>
        </w:numPr>
        <w:tabs>
          <w:tab w:val="left" w:pos="667"/>
        </w:tabs>
        <w:spacing w:line="274" w:lineRule="exact"/>
        <w:ind w:right="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Orgány dozoru môžu zakázať predaj výrobkov na príležitostnom trhu fyzickej alebo právnickej osobe, ktoré bez povolenia predáva na príležitostnom trhu alebo ktorá porušuje tento trhový poriadok.</w:t>
      </w:r>
    </w:p>
    <w:p w:rsidR="00415970" w:rsidRPr="00415970" w:rsidRDefault="00415970" w:rsidP="00415970">
      <w:pPr>
        <w:pStyle w:val="Style16"/>
        <w:widowControl/>
        <w:tabs>
          <w:tab w:val="left" w:pos="667"/>
        </w:tabs>
        <w:spacing w:line="274" w:lineRule="exact"/>
        <w:ind w:left="293" w:right="5" w:firstLine="0"/>
        <w:rPr>
          <w:rStyle w:val="FontStyle28"/>
          <w:b w:val="0"/>
          <w:bCs w:val="0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11</w:t>
      </w:r>
    </w:p>
    <w:p w:rsidR="00415970" w:rsidRPr="00415970" w:rsidRDefault="00415970" w:rsidP="00415970">
      <w:pPr>
        <w:pStyle w:val="Style15"/>
        <w:widowControl/>
        <w:spacing w:before="1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Účinnosť trhového poriadku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83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Tento trhový poriadok bol schválený ako súčasť všeobecne záväzného nariadenia mesta  Stará Turá č. ..../2020, o podmienkach predaja a poskytovania služieb na trhových miestach a ktorým sa vydávajú trhové poriadky pre  mestskú tržnicu a príležitostné trhy na území mesta Stará Turá s účinnosťou od 01.11. 2020</w:t>
      </w:r>
    </w:p>
    <w:p w:rsidR="00415970" w:rsidRPr="00415970" w:rsidRDefault="00415970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</w:p>
    <w:p w:rsidR="00415970" w:rsidRPr="00415970" w:rsidRDefault="00415970" w:rsidP="00415970">
      <w:pPr>
        <w:pStyle w:val="Hlavika"/>
        <w:tabs>
          <w:tab w:val="clear" w:pos="4536"/>
          <w:tab w:val="clear" w:pos="9072"/>
        </w:tabs>
        <w:spacing w:before="120"/>
        <w:jc w:val="both"/>
        <w:rPr>
          <w:rFonts w:ascii="Times New Roman" w:hAnsi="Times New Roman" w:cs="Times New Roman"/>
        </w:rPr>
      </w:pPr>
      <w:r w:rsidRPr="00415970">
        <w:rPr>
          <w:rStyle w:val="FontStyle29"/>
          <w:color w:val="auto"/>
        </w:rPr>
        <w:t xml:space="preserve">                                                                                                         </w:t>
      </w:r>
      <w:r w:rsidRPr="00415970">
        <w:rPr>
          <w:rFonts w:ascii="Times New Roman" w:hAnsi="Times New Roman" w:cs="Times New Roman"/>
        </w:rPr>
        <w:t xml:space="preserve">PharmDr. Leopold Barszcz </w:t>
      </w:r>
    </w:p>
    <w:p w:rsidR="00415970" w:rsidRPr="00415970" w:rsidRDefault="00415970" w:rsidP="00415970">
      <w:pPr>
        <w:jc w:val="both"/>
        <w:rPr>
          <w:sz w:val="22"/>
          <w:szCs w:val="22"/>
        </w:rPr>
      </w:pPr>
      <w:r w:rsidRPr="00415970">
        <w:rPr>
          <w:sz w:val="22"/>
          <w:szCs w:val="22"/>
        </w:rPr>
        <w:t xml:space="preserve">                                                                                                               primátor mesta</w:t>
      </w: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283"/>
        <w:rPr>
          <w:rStyle w:val="FontStyle29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  <w:sectPr w:rsidR="00415970" w:rsidRPr="00415970" w:rsidSect="00EC2E12">
          <w:headerReference w:type="even" r:id="rId7"/>
          <w:footerReference w:type="even" r:id="rId8"/>
          <w:footerReference w:type="default" r:id="rId9"/>
          <w:pgSz w:w="11905" w:h="16837" w:code="9"/>
          <w:pgMar w:top="1276" w:right="1428" w:bottom="1440" w:left="1414" w:header="993" w:footer="709" w:gutter="0"/>
          <w:cols w:space="60"/>
          <w:noEndnote/>
        </w:sectPr>
      </w:pPr>
    </w:p>
    <w:p w:rsidR="00415970" w:rsidRPr="00415970" w:rsidRDefault="00415970" w:rsidP="00415970">
      <w:pPr>
        <w:pStyle w:val="Style18"/>
        <w:widowControl/>
        <w:spacing w:before="34" w:line="269" w:lineRule="exact"/>
        <w:ind w:firstLine="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lastRenderedPageBreak/>
        <w:t xml:space="preserve">Príloha č. 3 VZN č. </w:t>
      </w:r>
      <w:r w:rsidR="00075C35">
        <w:rPr>
          <w:rStyle w:val="FontStyle28"/>
          <w:color w:val="auto"/>
        </w:rPr>
        <w:t>4</w:t>
      </w:r>
      <w:r w:rsidRPr="00415970">
        <w:rPr>
          <w:rStyle w:val="FontStyle28"/>
          <w:color w:val="auto"/>
        </w:rPr>
        <w:t>/2020</w:t>
      </w:r>
    </w:p>
    <w:p w:rsidR="00415970" w:rsidRPr="00415970" w:rsidRDefault="00415970" w:rsidP="00415970">
      <w:pPr>
        <w:pStyle w:val="Style14"/>
        <w:widowControl/>
        <w:ind w:right="1325" w:firstLine="0"/>
        <w:rPr>
          <w:rStyle w:val="FontStyle28"/>
          <w:color w:val="auto"/>
        </w:rPr>
      </w:pPr>
    </w:p>
    <w:p w:rsidR="00415970" w:rsidRPr="00415970" w:rsidRDefault="00415970" w:rsidP="00415970">
      <w:pPr>
        <w:pStyle w:val="Style14"/>
        <w:widowControl/>
        <w:ind w:right="1325" w:firstLine="0"/>
        <w:jc w:val="center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Trhový poriadok</w:t>
      </w:r>
    </w:p>
    <w:p w:rsidR="00415970" w:rsidRPr="00415970" w:rsidRDefault="00415970" w:rsidP="00415970">
      <w:pPr>
        <w:pStyle w:val="Style14"/>
        <w:widowControl/>
        <w:ind w:right="1325" w:firstLine="0"/>
        <w:jc w:val="center"/>
        <w:rPr>
          <w:rStyle w:val="FontStyle29"/>
          <w:b/>
          <w:color w:val="auto"/>
        </w:rPr>
      </w:pPr>
      <w:r w:rsidRPr="00415970">
        <w:rPr>
          <w:rStyle w:val="FontStyle28"/>
          <w:color w:val="auto"/>
        </w:rPr>
        <w:t xml:space="preserve">pre príležitostné trhy „Vítanie jari", „Remeslá našich predkov“, „Kopaničársky jarmek“  a „Vianočné trhy" </w:t>
      </w:r>
      <w:r w:rsidRPr="00415970">
        <w:rPr>
          <w:rStyle w:val="FontStyle29"/>
          <w:b/>
          <w:color w:val="auto"/>
        </w:rPr>
        <w:t xml:space="preserve">v Dome kultúry Javorina, </w:t>
      </w:r>
    </w:p>
    <w:p w:rsidR="00415970" w:rsidRPr="00415970" w:rsidRDefault="00415970" w:rsidP="00415970">
      <w:pPr>
        <w:pStyle w:val="Style14"/>
        <w:widowControl/>
        <w:ind w:right="1325" w:firstLine="0"/>
        <w:jc w:val="center"/>
        <w:rPr>
          <w:rStyle w:val="FontStyle23"/>
          <w:b/>
          <w:color w:val="auto"/>
        </w:rPr>
      </w:pPr>
      <w:r w:rsidRPr="00415970">
        <w:rPr>
          <w:b/>
          <w:sz w:val="22"/>
          <w:szCs w:val="22"/>
        </w:rPr>
        <w:t>Gen. M. R. Štefánika 378</w:t>
      </w:r>
      <w:r w:rsidRPr="00415970">
        <w:rPr>
          <w:rStyle w:val="FontStyle29"/>
          <w:b/>
          <w:color w:val="auto"/>
        </w:rPr>
        <w:t xml:space="preserve">, Stará Turá, </w:t>
      </w:r>
      <w:r w:rsidRPr="00415970">
        <w:rPr>
          <w:rStyle w:val="FontStyle23"/>
          <w:b/>
          <w:color w:val="auto"/>
        </w:rPr>
        <w:t xml:space="preserve"> </w:t>
      </w:r>
    </w:p>
    <w:p w:rsidR="00415970" w:rsidRPr="00415970" w:rsidRDefault="00415970" w:rsidP="00415970">
      <w:pPr>
        <w:pStyle w:val="Style14"/>
        <w:widowControl/>
        <w:ind w:right="1325" w:firstLine="0"/>
        <w:jc w:val="center"/>
        <w:rPr>
          <w:rStyle w:val="FontStyle28"/>
          <w:color w:val="auto"/>
        </w:rPr>
      </w:pPr>
      <w:r w:rsidRPr="00415970">
        <w:rPr>
          <w:rStyle w:val="FontStyle23"/>
          <w:b/>
          <w:color w:val="auto"/>
        </w:rPr>
        <w:t>na verejných priestranstvách na Námestí  slobody a SNP a na Dibrovovej ulici.</w:t>
      </w:r>
    </w:p>
    <w:p w:rsidR="00415970" w:rsidRPr="00415970" w:rsidRDefault="00415970" w:rsidP="00415970">
      <w:pPr>
        <w:pStyle w:val="Style15"/>
        <w:widowControl/>
        <w:spacing w:line="240" w:lineRule="exact"/>
        <w:ind w:right="10"/>
        <w:rPr>
          <w:b/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86"/>
        <w:ind w:right="1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1</w:t>
      </w:r>
    </w:p>
    <w:p w:rsidR="00415970" w:rsidRPr="00415970" w:rsidRDefault="00415970" w:rsidP="00415970">
      <w:pPr>
        <w:pStyle w:val="Style15"/>
        <w:widowControl/>
        <w:spacing w:before="2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Všeobecné ustanovenia</w:t>
      </w:r>
    </w:p>
    <w:p w:rsidR="00415970" w:rsidRPr="00415970" w:rsidRDefault="00415970" w:rsidP="00415970">
      <w:pPr>
        <w:pStyle w:val="Style16"/>
        <w:widowControl/>
        <w:spacing w:line="240" w:lineRule="exact"/>
        <w:ind w:right="5"/>
        <w:rPr>
          <w:sz w:val="20"/>
          <w:szCs w:val="20"/>
        </w:rPr>
      </w:pPr>
    </w:p>
    <w:p w:rsidR="00415970" w:rsidRPr="00415970" w:rsidRDefault="00415970" w:rsidP="00415970">
      <w:pPr>
        <w:pStyle w:val="Style14"/>
        <w:widowControl/>
        <w:ind w:right="-142" w:firstLine="0"/>
        <w:jc w:val="both"/>
        <w:rPr>
          <w:rStyle w:val="FontStyle29"/>
          <w:b/>
          <w:bCs/>
          <w:color w:val="auto"/>
        </w:rPr>
      </w:pPr>
      <w:r w:rsidRPr="00415970">
        <w:rPr>
          <w:rStyle w:val="FontStyle29"/>
          <w:color w:val="auto"/>
        </w:rPr>
        <w:t xml:space="preserve">     (1)</w:t>
      </w:r>
      <w:r w:rsidRPr="00415970">
        <w:rPr>
          <w:rStyle w:val="FontStyle29"/>
          <w:color w:val="auto"/>
        </w:rPr>
        <w:tab/>
        <w:t xml:space="preserve">Trhový poriadok platí pre príležitostné trhy </w:t>
      </w:r>
      <w:r w:rsidRPr="00415970">
        <w:rPr>
          <w:rStyle w:val="FontStyle29"/>
          <w:b/>
          <w:color w:val="auto"/>
        </w:rPr>
        <w:t>„</w:t>
      </w:r>
      <w:r w:rsidRPr="00415970">
        <w:rPr>
          <w:rStyle w:val="FontStyle28"/>
          <w:b w:val="0"/>
          <w:color w:val="auto"/>
        </w:rPr>
        <w:t>Vítanie jari</w:t>
      </w:r>
      <w:r w:rsidRPr="00415970">
        <w:rPr>
          <w:rStyle w:val="FontStyle29"/>
          <w:b/>
          <w:color w:val="auto"/>
        </w:rPr>
        <w:t xml:space="preserve">", </w:t>
      </w:r>
      <w:r w:rsidRPr="00415970">
        <w:rPr>
          <w:rStyle w:val="FontStyle28"/>
          <w:b w:val="0"/>
          <w:color w:val="auto"/>
        </w:rPr>
        <w:t>„Remeslá našich predkov“,</w:t>
      </w:r>
      <w:r w:rsidRPr="00415970">
        <w:rPr>
          <w:rStyle w:val="FontStyle29"/>
          <w:b/>
          <w:color w:val="auto"/>
        </w:rPr>
        <w:t xml:space="preserve"> „</w:t>
      </w:r>
      <w:r w:rsidRPr="00415970">
        <w:rPr>
          <w:rStyle w:val="FontStyle28"/>
          <w:b w:val="0"/>
          <w:color w:val="auto"/>
        </w:rPr>
        <w:t xml:space="preserve">Kopaničársky jarmek“  a „Vianočné trhy" </w:t>
      </w:r>
      <w:r w:rsidRPr="00415970">
        <w:rPr>
          <w:rStyle w:val="FontStyle23"/>
          <w:color w:val="auto"/>
        </w:rPr>
        <w:t>(ďalej len „príležitostné trhy“)</w:t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6"/>
        <w:widowControl/>
        <w:tabs>
          <w:tab w:val="left" w:pos="730"/>
        </w:tabs>
        <w:spacing w:before="5" w:line="274" w:lineRule="exact"/>
        <w:ind w:firstLine="288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(2)</w:t>
      </w:r>
      <w:r w:rsidRPr="00415970">
        <w:rPr>
          <w:rStyle w:val="FontStyle29"/>
          <w:color w:val="auto"/>
        </w:rPr>
        <w:tab/>
        <w:t>Príležitostným trhom  sa rozumie predaj výrobkov a poskytovanie služieb na</w:t>
      </w:r>
      <w:r w:rsidRPr="00415970">
        <w:rPr>
          <w:rStyle w:val="FontStyle29"/>
          <w:color w:val="auto"/>
        </w:rPr>
        <w:br/>
        <w:t>priestranstve dočasne určenom na takýto predaj.</w:t>
      </w:r>
    </w:p>
    <w:p w:rsidR="00415970" w:rsidRPr="00415970" w:rsidRDefault="00415970" w:rsidP="00415970">
      <w:pPr>
        <w:pStyle w:val="Style16"/>
        <w:widowControl/>
        <w:tabs>
          <w:tab w:val="left" w:pos="643"/>
        </w:tabs>
        <w:spacing w:before="5" w:line="274" w:lineRule="exact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(3)</w:t>
      </w:r>
      <w:r w:rsidRPr="00415970">
        <w:rPr>
          <w:rStyle w:val="FontStyle29"/>
          <w:color w:val="auto"/>
        </w:rPr>
        <w:tab/>
        <w:t xml:space="preserve">Správcom príležitostných trhov  je Dom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>, 916 01</w:t>
      </w:r>
    </w:p>
    <w:p w:rsidR="00415970" w:rsidRPr="00415970" w:rsidRDefault="00415970" w:rsidP="00415970">
      <w:pPr>
        <w:pStyle w:val="Style16"/>
        <w:widowControl/>
        <w:tabs>
          <w:tab w:val="left" w:pos="643"/>
        </w:tabs>
        <w:spacing w:before="5" w:line="274" w:lineRule="exact"/>
        <w:ind w:left="293" w:hanging="293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Stará Turá.</w:t>
      </w:r>
    </w:p>
    <w:p w:rsidR="00415970" w:rsidRPr="00415970" w:rsidRDefault="00415970" w:rsidP="00415970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2</w:t>
      </w:r>
    </w:p>
    <w:p w:rsidR="00415970" w:rsidRPr="00415970" w:rsidRDefault="00415970" w:rsidP="00415970">
      <w:pPr>
        <w:pStyle w:val="Style15"/>
        <w:widowControl/>
        <w:ind w:right="5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Druh, miesto konania  a čas trvania príležitostných trhov</w:t>
      </w:r>
    </w:p>
    <w:p w:rsidR="00415970" w:rsidRPr="00415970" w:rsidRDefault="00415970" w:rsidP="00415970">
      <w:pPr>
        <w:pStyle w:val="Style16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6"/>
        <w:widowControl/>
        <w:tabs>
          <w:tab w:val="left" w:pos="672"/>
        </w:tabs>
        <w:spacing w:before="34"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(1)</w:t>
      </w:r>
      <w:r w:rsidRPr="00415970">
        <w:rPr>
          <w:rStyle w:val="FontStyle29"/>
          <w:color w:val="auto"/>
        </w:rPr>
        <w:tab/>
        <w:t xml:space="preserve">Príležitostné  trhy s miestom konania v Dome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 xml:space="preserve">, Stará Turá, </w:t>
      </w:r>
      <w:r w:rsidRPr="00415970">
        <w:rPr>
          <w:rStyle w:val="FontStyle23"/>
          <w:color w:val="auto"/>
        </w:rPr>
        <w:t xml:space="preserve"> na verejných priestranstvách na Námestí  slobody, SNP (od  kruhového objazdu po budovu č. 293/17/A), vrátane parkovísk a premostenia potoka </w:t>
      </w:r>
      <w:r w:rsidRPr="00415970">
        <w:rPr>
          <w:rStyle w:val="FontStyle29"/>
          <w:color w:val="auto"/>
        </w:rPr>
        <w:t>sa konajú pod názvom ako:</w:t>
      </w:r>
    </w:p>
    <w:p w:rsidR="00415970" w:rsidRPr="00415970" w:rsidRDefault="00415970" w:rsidP="00415970">
      <w:pPr>
        <w:pStyle w:val="Style10"/>
        <w:widowControl/>
        <w:numPr>
          <w:ilvl w:val="0"/>
          <w:numId w:val="26"/>
        </w:numPr>
        <w:tabs>
          <w:tab w:val="left" w:pos="250"/>
        </w:tabs>
        <w:ind w:firstLine="0"/>
        <w:rPr>
          <w:rStyle w:val="FontStyle29"/>
          <w:color w:val="auto"/>
        </w:rPr>
      </w:pPr>
      <w:r w:rsidRPr="00415970">
        <w:rPr>
          <w:rStyle w:val="FontStyle28"/>
          <w:b w:val="0"/>
          <w:color w:val="auto"/>
        </w:rPr>
        <w:t>Vítanie jari</w:t>
      </w:r>
      <w:r w:rsidRPr="00415970">
        <w:rPr>
          <w:rStyle w:val="FontStyle29"/>
          <w:color w:val="auto"/>
        </w:rPr>
        <w:t>,</w:t>
      </w:r>
    </w:p>
    <w:p w:rsidR="00415970" w:rsidRPr="00415970" w:rsidRDefault="00415970" w:rsidP="00415970">
      <w:pPr>
        <w:pStyle w:val="Style10"/>
        <w:widowControl/>
        <w:numPr>
          <w:ilvl w:val="0"/>
          <w:numId w:val="26"/>
        </w:numPr>
        <w:tabs>
          <w:tab w:val="left" w:pos="250"/>
        </w:tabs>
        <w:ind w:firstLine="0"/>
        <w:rPr>
          <w:rStyle w:val="FontStyle28"/>
          <w:b w:val="0"/>
          <w:bCs w:val="0"/>
          <w:color w:val="auto"/>
        </w:rPr>
      </w:pPr>
      <w:r w:rsidRPr="00415970">
        <w:rPr>
          <w:rStyle w:val="FontStyle28"/>
          <w:b w:val="0"/>
          <w:color w:val="auto"/>
        </w:rPr>
        <w:t>Vianočný trh,</w:t>
      </w:r>
    </w:p>
    <w:p w:rsidR="00415970" w:rsidRPr="00415970" w:rsidRDefault="00415970" w:rsidP="00415970">
      <w:pPr>
        <w:pStyle w:val="Style16"/>
        <w:widowControl/>
        <w:numPr>
          <w:ilvl w:val="0"/>
          <w:numId w:val="24"/>
        </w:numPr>
        <w:tabs>
          <w:tab w:val="left" w:pos="590"/>
        </w:tabs>
        <w:spacing w:line="274" w:lineRule="exact"/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Príležitostný trh s miestom konania v Dome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 xml:space="preserve">, Stará Turá, </w:t>
      </w:r>
      <w:r w:rsidRPr="00415970">
        <w:rPr>
          <w:rStyle w:val="FontStyle23"/>
          <w:color w:val="auto"/>
        </w:rPr>
        <w:t xml:space="preserve"> na verejných priestranstvách na Námestí  slobody, SNP (od  kruhového objazdu po budovu č. 293/17/A) a na Dibrovovej ulici, vrátane parkovísk a premostenia potoka sa koná pod názvom Remeslá našich predkov.</w:t>
      </w:r>
    </w:p>
    <w:p w:rsidR="00415970" w:rsidRPr="00415970" w:rsidRDefault="00415970" w:rsidP="00415970">
      <w:pPr>
        <w:pStyle w:val="Style16"/>
        <w:widowControl/>
        <w:numPr>
          <w:ilvl w:val="0"/>
          <w:numId w:val="24"/>
        </w:numPr>
        <w:tabs>
          <w:tab w:val="left" w:pos="590"/>
        </w:tabs>
        <w:spacing w:line="274" w:lineRule="exact"/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Príležitostný trh s miestom konania v Dome kultúry Javorina, </w:t>
      </w:r>
      <w:r w:rsidRPr="00415970">
        <w:rPr>
          <w:sz w:val="22"/>
          <w:szCs w:val="22"/>
        </w:rPr>
        <w:t>Gen. M. R. Štefánika 378</w:t>
      </w:r>
      <w:r w:rsidRPr="00415970">
        <w:rPr>
          <w:rStyle w:val="FontStyle29"/>
          <w:color w:val="auto"/>
        </w:rPr>
        <w:t xml:space="preserve">, Stará Turá a  </w:t>
      </w:r>
      <w:r w:rsidRPr="00415970">
        <w:rPr>
          <w:rStyle w:val="FontStyle23"/>
          <w:color w:val="auto"/>
        </w:rPr>
        <w:t xml:space="preserve">na  verejných priestranstvách pred budovou </w:t>
      </w:r>
      <w:r w:rsidRPr="00415970">
        <w:rPr>
          <w:rStyle w:val="FontStyle29"/>
          <w:color w:val="auto"/>
        </w:rPr>
        <w:t xml:space="preserve">Domu kultúry Javorina na ul.  Gen. M. R. Štefánika 378, Stará Turá, </w:t>
      </w:r>
      <w:r w:rsidRPr="00415970">
        <w:rPr>
          <w:rStyle w:val="FontStyle23"/>
          <w:color w:val="auto"/>
        </w:rPr>
        <w:t xml:space="preserve"> na Námestí slobody vrátane parkovísk, sa koná pod názvom ako ako Kopaničársky jarmek.</w:t>
      </w:r>
    </w:p>
    <w:p w:rsidR="00415970" w:rsidRPr="00415970" w:rsidRDefault="00415970" w:rsidP="00415970">
      <w:pPr>
        <w:pStyle w:val="Style16"/>
        <w:widowControl/>
        <w:numPr>
          <w:ilvl w:val="0"/>
          <w:numId w:val="24"/>
        </w:numPr>
        <w:tabs>
          <w:tab w:val="left" w:pos="590"/>
        </w:tabs>
        <w:spacing w:line="274" w:lineRule="exact"/>
        <w:ind w:left="250" w:hanging="25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Obdobie  konania príležitostných trhov  je</w:t>
      </w:r>
    </w:p>
    <w:p w:rsidR="00415970" w:rsidRPr="00415970" w:rsidRDefault="00415970" w:rsidP="00415970">
      <w:pPr>
        <w:pStyle w:val="Style10"/>
        <w:widowControl/>
        <w:numPr>
          <w:ilvl w:val="0"/>
          <w:numId w:val="27"/>
        </w:numPr>
        <w:tabs>
          <w:tab w:val="left" w:pos="250"/>
        </w:tabs>
        <w:ind w:firstLine="0"/>
        <w:rPr>
          <w:rStyle w:val="FontStyle29"/>
          <w:color w:val="auto"/>
        </w:rPr>
      </w:pPr>
      <w:r w:rsidRPr="00415970">
        <w:rPr>
          <w:rStyle w:val="FontStyle28"/>
          <w:b w:val="0"/>
          <w:color w:val="auto"/>
        </w:rPr>
        <w:t>Trh</w:t>
      </w:r>
      <w:r w:rsidRPr="00415970">
        <w:rPr>
          <w:rStyle w:val="FontStyle29"/>
          <w:color w:val="auto"/>
        </w:rPr>
        <w:t xml:space="preserve">  „Vítanie jari“ v mesiaci marec – apríl kalendárneho roka,</w:t>
      </w:r>
    </w:p>
    <w:p w:rsidR="00415970" w:rsidRPr="00415970" w:rsidRDefault="00415970" w:rsidP="00415970">
      <w:pPr>
        <w:pStyle w:val="Style10"/>
        <w:widowControl/>
        <w:numPr>
          <w:ilvl w:val="0"/>
          <w:numId w:val="27"/>
        </w:numPr>
        <w:tabs>
          <w:tab w:val="left" w:pos="250"/>
        </w:tabs>
        <w:ind w:firstLine="0"/>
        <w:rPr>
          <w:rStyle w:val="FontStyle29"/>
          <w:color w:val="auto"/>
        </w:rPr>
      </w:pPr>
      <w:r w:rsidRPr="00415970">
        <w:rPr>
          <w:rStyle w:val="FontStyle28"/>
          <w:b w:val="0"/>
          <w:color w:val="auto"/>
        </w:rPr>
        <w:t>Remeslá našich predkov</w:t>
      </w:r>
      <w:r w:rsidRPr="00415970">
        <w:rPr>
          <w:rStyle w:val="FontStyle29"/>
          <w:color w:val="auto"/>
        </w:rPr>
        <w:t xml:space="preserve"> v mesiaci august  kalendárneho roka,</w:t>
      </w:r>
    </w:p>
    <w:p w:rsidR="00415970" w:rsidRPr="00415970" w:rsidRDefault="00415970" w:rsidP="00415970">
      <w:pPr>
        <w:pStyle w:val="Style10"/>
        <w:widowControl/>
        <w:numPr>
          <w:ilvl w:val="0"/>
          <w:numId w:val="27"/>
        </w:numPr>
        <w:tabs>
          <w:tab w:val="left" w:pos="250"/>
        </w:tabs>
        <w:ind w:firstLine="0"/>
        <w:rPr>
          <w:rStyle w:val="FontStyle29"/>
          <w:color w:val="auto"/>
        </w:rPr>
      </w:pPr>
      <w:r w:rsidRPr="00415970">
        <w:rPr>
          <w:rStyle w:val="FontStyle28"/>
          <w:b w:val="0"/>
          <w:color w:val="auto"/>
        </w:rPr>
        <w:t xml:space="preserve">Kopaničársky jarmek v mesiaci október </w:t>
      </w:r>
      <w:r w:rsidRPr="00415970">
        <w:rPr>
          <w:rStyle w:val="FontStyle29"/>
          <w:color w:val="auto"/>
        </w:rPr>
        <w:t>kalendárneho roka,</w:t>
      </w:r>
    </w:p>
    <w:p w:rsidR="00415970" w:rsidRPr="00415970" w:rsidRDefault="00415970" w:rsidP="00415970">
      <w:pPr>
        <w:pStyle w:val="Style10"/>
        <w:widowControl/>
        <w:numPr>
          <w:ilvl w:val="0"/>
          <w:numId w:val="27"/>
        </w:numPr>
        <w:tabs>
          <w:tab w:val="left" w:pos="250"/>
        </w:tabs>
        <w:ind w:firstLine="0"/>
        <w:rPr>
          <w:rStyle w:val="FontStyle29"/>
          <w:color w:val="auto"/>
        </w:rPr>
      </w:pPr>
      <w:r w:rsidRPr="00415970">
        <w:rPr>
          <w:rStyle w:val="FontStyle28"/>
          <w:b w:val="0"/>
          <w:color w:val="auto"/>
        </w:rPr>
        <w:t xml:space="preserve">Vianočné trhy v mesiaci december </w:t>
      </w:r>
      <w:r w:rsidRPr="00415970">
        <w:rPr>
          <w:rStyle w:val="FontStyle29"/>
          <w:color w:val="auto"/>
        </w:rPr>
        <w:t>kalendárneho roka.</w:t>
      </w:r>
    </w:p>
    <w:p w:rsidR="00415970" w:rsidRPr="00415970" w:rsidRDefault="00415970" w:rsidP="00415970">
      <w:pPr>
        <w:pStyle w:val="Style10"/>
        <w:widowControl/>
        <w:ind w:firstLine="0"/>
        <w:jc w:val="both"/>
        <w:rPr>
          <w:sz w:val="20"/>
          <w:szCs w:val="20"/>
        </w:rPr>
      </w:pPr>
      <w:r w:rsidRPr="00415970">
        <w:rPr>
          <w:rStyle w:val="FontStyle29"/>
          <w:color w:val="auto"/>
        </w:rPr>
        <w:t>(5)</w:t>
      </w:r>
      <w:r w:rsidRPr="00415970">
        <w:rPr>
          <w:rStyle w:val="FontStyle23"/>
          <w:color w:val="auto"/>
        </w:rPr>
        <w:t xml:space="preserve"> Konkrétny termín príležitostných trhov  v  období  podľa odseku 2 tohto ustanovenia určí primátor, ktorý je v  prípade splnenia podmienok podľa § 2 ods. 2 druhá veta  tohto nariadenia    oprávnený určiť termín  konkrétneho príležitostného trhu aj mimo obdobia podľa odseku 2 tohto ustanovenia.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3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Druhy predávaných výrobkov</w:t>
      </w:r>
    </w:p>
    <w:p w:rsidR="00415970" w:rsidRPr="00415970" w:rsidRDefault="00415970" w:rsidP="00415970">
      <w:pPr>
        <w:pStyle w:val="Style16"/>
        <w:widowControl/>
        <w:numPr>
          <w:ilvl w:val="0"/>
          <w:numId w:val="28"/>
        </w:numPr>
        <w:tabs>
          <w:tab w:val="left" w:pos="619"/>
        </w:tabs>
        <w:spacing w:before="274" w:line="274" w:lineRule="exact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Na príležitostných  trhoch  je povolené predávať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415970">
      <w:pPr>
        <w:pStyle w:val="Style10"/>
        <w:widowControl/>
        <w:numPr>
          <w:ilvl w:val="0"/>
          <w:numId w:val="29"/>
        </w:numPr>
        <w:tabs>
          <w:tab w:val="left" w:pos="250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Potraviny/produkty rastlinného a živočíšneho pôvodu :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ovocie a zeleninu v čerstvom a konzervovanom stave, 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kvasenú kapustu,sušené ovocie, orechy, mandle (spracované a balené oprávnenými výrobcami),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pestované šampiňóny a pestovanú hlivu ustricovú,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lastRenderedPageBreak/>
        <w:t>slepačie vajcia,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pekárenské a cukrárenské výrobky,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včelie produkty, 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sz w:val="22"/>
          <w:szCs w:val="22"/>
        </w:rPr>
      </w:pPr>
      <w:r w:rsidRPr="00415970">
        <w:rPr>
          <w:bCs/>
          <w:sz w:val="22"/>
          <w:szCs w:val="22"/>
        </w:rPr>
        <w:t xml:space="preserve">tradičné potraviny  z produkcie malých výrobcov, výrobky z miestnych potravinárskych výrobní a potravinárske výrobky  lokálnych farmárov, 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mäso a mäsové výrobky ,mliečne výrobky,</w:t>
      </w:r>
    </w:p>
    <w:p w:rsidR="00415970" w:rsidRPr="00415970" w:rsidRDefault="00415970" w:rsidP="007D4923">
      <w:pPr>
        <w:pStyle w:val="Style10"/>
        <w:widowControl/>
        <w:numPr>
          <w:ilvl w:val="0"/>
          <w:numId w:val="57"/>
        </w:numPr>
        <w:tabs>
          <w:tab w:val="left" w:pos="235"/>
        </w:tabs>
        <w:ind w:left="709" w:hanging="42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lesné plodiny, po predložení potvrdenia o súhlase k ich odberu od príslušného vlastníka</w:t>
      </w:r>
    </w:p>
    <w:p w:rsidR="00415970" w:rsidRPr="00415970" w:rsidRDefault="00415970" w:rsidP="00415970">
      <w:pPr>
        <w:pStyle w:val="Style18"/>
        <w:widowControl/>
        <w:ind w:left="720" w:right="-7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alebo správcu pozemku,</w:t>
      </w:r>
      <w:r w:rsidRPr="00415970">
        <w:rPr>
          <w:rStyle w:val="Nadpis1Char"/>
          <w:rFonts w:eastAsiaTheme="minorEastAsia"/>
          <w:b w:val="0"/>
          <w:sz w:val="22"/>
          <w:szCs w:val="22"/>
        </w:rPr>
        <w:t xml:space="preserve"> čerstvé jedlé huby a spotrebiteľsky balené sušené huby, ktoré boli spracované v prevádzkarni, ktorá spĺňa požiadavky podľa osobitných predpisov,</w:t>
      </w:r>
    </w:p>
    <w:p w:rsidR="00415970" w:rsidRPr="00415970" w:rsidRDefault="00415970" w:rsidP="00415970">
      <w:pPr>
        <w:pStyle w:val="Style18"/>
        <w:widowControl/>
        <w:numPr>
          <w:ilvl w:val="0"/>
          <w:numId w:val="29"/>
        </w:numPr>
        <w:ind w:right="441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umelecké a remeselné výrobky,</w:t>
      </w:r>
    </w:p>
    <w:p w:rsidR="00415970" w:rsidRPr="00415970" w:rsidRDefault="00415970" w:rsidP="00415970">
      <w:pPr>
        <w:pStyle w:val="Style9"/>
        <w:widowControl/>
        <w:numPr>
          <w:ilvl w:val="0"/>
          <w:numId w:val="29"/>
        </w:numPr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spotrebný a drogériový tovar, papierenské výrobky, všetko podľa podmienok osobitného predpisu</w:t>
      </w:r>
      <w:r w:rsidRPr="00415970">
        <w:rPr>
          <w:rStyle w:val="FontStyle29"/>
          <w:color w:val="auto"/>
          <w:vertAlign w:val="superscript"/>
        </w:rPr>
        <w:t>11</w:t>
      </w:r>
      <w:r w:rsidRPr="00415970">
        <w:rPr>
          <w:rStyle w:val="FontStyle29"/>
          <w:color w:val="auto"/>
        </w:rPr>
        <w:t xml:space="preserve">, </w:t>
      </w:r>
    </w:p>
    <w:p w:rsidR="00415970" w:rsidRPr="00415970" w:rsidRDefault="00415970" w:rsidP="00415970">
      <w:pPr>
        <w:pStyle w:val="Style9"/>
        <w:widowControl/>
        <w:numPr>
          <w:ilvl w:val="0"/>
          <w:numId w:val="29"/>
        </w:numPr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víno.</w:t>
      </w:r>
    </w:p>
    <w:p w:rsidR="00415970" w:rsidRPr="00415970" w:rsidRDefault="00415970" w:rsidP="00415970">
      <w:pPr>
        <w:pStyle w:val="Odsekzoznamu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15970">
        <w:rPr>
          <w:sz w:val="22"/>
          <w:szCs w:val="22"/>
        </w:rPr>
        <w:t>knihy,  periodickú tlač, originály alebo rozmnoženiny audiovizuálnych diel alebo iných diel,</w:t>
      </w:r>
    </w:p>
    <w:p w:rsidR="00415970" w:rsidRPr="00415970" w:rsidRDefault="00415970" w:rsidP="00415970">
      <w:pPr>
        <w:pStyle w:val="Odsekzoznamu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15970">
        <w:rPr>
          <w:sz w:val="22"/>
          <w:szCs w:val="22"/>
        </w:rPr>
        <w:t>žreby okamžitých lotérií a žrebových vecných lotérií</w:t>
      </w:r>
      <w:r w:rsidRPr="00415970">
        <w:rPr>
          <w:sz w:val="22"/>
          <w:szCs w:val="22"/>
          <w:vertAlign w:val="superscript"/>
        </w:rPr>
        <w:t>12</w:t>
      </w:r>
      <w:r w:rsidRPr="00415970">
        <w:rPr>
          <w:sz w:val="22"/>
          <w:szCs w:val="22"/>
        </w:rPr>
        <w:t>,</w:t>
      </w:r>
    </w:p>
    <w:p w:rsidR="00415970" w:rsidRPr="00415970" w:rsidRDefault="00415970" w:rsidP="00415970">
      <w:pPr>
        <w:numPr>
          <w:ilvl w:val="0"/>
          <w:numId w:val="29"/>
        </w:numPr>
        <w:tabs>
          <w:tab w:val="left" w:pos="426"/>
        </w:tabs>
        <w:ind w:left="284" w:hanging="284"/>
        <w:jc w:val="both"/>
        <w:rPr>
          <w:position w:val="6"/>
          <w:sz w:val="22"/>
          <w:szCs w:val="22"/>
        </w:rPr>
      </w:pPr>
      <w:r w:rsidRPr="00415970">
        <w:rPr>
          <w:sz w:val="22"/>
          <w:szCs w:val="22"/>
        </w:rPr>
        <w:t>kvetiny, priesady a dreviny,</w:t>
      </w:r>
    </w:p>
    <w:p w:rsidR="00415970" w:rsidRPr="00415970" w:rsidRDefault="00415970" w:rsidP="00415970">
      <w:pPr>
        <w:pStyle w:val="Odsekzoznamu"/>
        <w:numPr>
          <w:ilvl w:val="0"/>
          <w:numId w:val="29"/>
        </w:numPr>
        <w:tabs>
          <w:tab w:val="left" w:pos="567"/>
        </w:tabs>
        <w:ind w:left="284" w:hanging="284"/>
        <w:jc w:val="both"/>
        <w:rPr>
          <w:position w:val="6"/>
          <w:sz w:val="22"/>
          <w:szCs w:val="22"/>
          <w:vertAlign w:val="superscript"/>
        </w:rPr>
      </w:pPr>
      <w:r w:rsidRPr="00415970">
        <w:rPr>
          <w:sz w:val="22"/>
          <w:szCs w:val="22"/>
        </w:rPr>
        <w:t>jedlá a nápoje určené na priamu konzumáciu na mieste, vrátane nebalenej zmrzliny,</w:t>
      </w:r>
    </w:p>
    <w:p w:rsidR="00415970" w:rsidRPr="00415970" w:rsidRDefault="00415970" w:rsidP="00415970">
      <w:pPr>
        <w:pStyle w:val="Odsekzoznamu"/>
        <w:numPr>
          <w:ilvl w:val="0"/>
          <w:numId w:val="29"/>
        </w:numPr>
        <w:tabs>
          <w:tab w:val="left" w:pos="426"/>
        </w:tabs>
        <w:ind w:left="284" w:hanging="284"/>
        <w:jc w:val="both"/>
        <w:rPr>
          <w:sz w:val="22"/>
          <w:szCs w:val="22"/>
        </w:rPr>
      </w:pPr>
      <w:r w:rsidRPr="00415970">
        <w:rPr>
          <w:sz w:val="22"/>
          <w:szCs w:val="22"/>
        </w:rPr>
        <w:t>balené  mrazené krémy a balenú zmrzlinu,</w:t>
      </w:r>
    </w:p>
    <w:p w:rsidR="00415970" w:rsidRPr="00415970" w:rsidRDefault="00415970" w:rsidP="00415970">
      <w:pPr>
        <w:pStyle w:val="Style9"/>
        <w:widowControl/>
        <w:numPr>
          <w:ilvl w:val="0"/>
          <w:numId w:val="28"/>
        </w:numPr>
        <w:ind w:firstLine="284"/>
        <w:rPr>
          <w:rStyle w:val="FontStyle29"/>
          <w:bCs/>
          <w:color w:val="auto"/>
          <w:sz w:val="24"/>
          <w:szCs w:val="24"/>
        </w:rPr>
      </w:pPr>
      <w:r w:rsidRPr="00415970">
        <w:rPr>
          <w:rStyle w:val="Jemnzvraznenie"/>
          <w:i w:val="0"/>
          <w:color w:val="auto"/>
        </w:rPr>
        <w:t>Predávajúci, ktorí  predávajú na príležitostných  trhoch   potraviny/ produkty rastlinného a živočíšneho pôvodu sú povinní preukázať  sa potvrdením o registrácii alebo o schválení manipulácie s potravinami/ produktami rastlinného a živočíšneho pôvodu, ktoré vydali  príslušné dotknuté orgány dozoru.</w:t>
      </w:r>
    </w:p>
    <w:p w:rsidR="00415970" w:rsidRPr="00415970" w:rsidRDefault="00415970" w:rsidP="00415970">
      <w:pPr>
        <w:pStyle w:val="Style9"/>
        <w:widowControl/>
        <w:numPr>
          <w:ilvl w:val="0"/>
          <w:numId w:val="28"/>
        </w:numPr>
        <w:ind w:firstLine="284"/>
        <w:jc w:val="left"/>
        <w:rPr>
          <w:bCs/>
        </w:rPr>
      </w:pPr>
      <w:r w:rsidRPr="00415970">
        <w:rPr>
          <w:rStyle w:val="FontStyle29"/>
          <w:color w:val="auto"/>
        </w:rPr>
        <w:t>Na príležitostných  trhoch je zakázané predávať</w:t>
      </w:r>
      <w:r w:rsidRPr="00415970">
        <w:t xml:space="preserve"> výrobky určené osobitným predpisom</w:t>
      </w:r>
      <w:r w:rsidRPr="00415970">
        <w:rPr>
          <w:vertAlign w:val="superscript"/>
        </w:rPr>
        <w:t>15</w:t>
      </w:r>
      <w:r w:rsidRPr="00415970">
        <w:t>.</w:t>
      </w:r>
    </w:p>
    <w:p w:rsidR="00415970" w:rsidRPr="00415970" w:rsidRDefault="00415970" w:rsidP="00415970">
      <w:pPr>
        <w:pStyle w:val="Style9"/>
        <w:widowControl/>
        <w:numPr>
          <w:ilvl w:val="0"/>
          <w:numId w:val="28"/>
        </w:numPr>
        <w:ind w:firstLine="284"/>
        <w:jc w:val="left"/>
        <w:rPr>
          <w:bCs/>
        </w:rPr>
      </w:pPr>
      <w:r w:rsidRPr="00415970">
        <w:rPr>
          <w:sz w:val="22"/>
          <w:szCs w:val="22"/>
        </w:rPr>
        <w:t>Na príležitostných  trhoch   je povolené zabezpečovať služby určené osobitným predpisom</w:t>
      </w:r>
      <w:r w:rsidRPr="00415970">
        <w:rPr>
          <w:sz w:val="22"/>
          <w:szCs w:val="22"/>
          <w:vertAlign w:val="superscript"/>
        </w:rPr>
        <w:t>14</w:t>
      </w:r>
      <w:r w:rsidRPr="00415970">
        <w:rPr>
          <w:sz w:val="22"/>
          <w:szCs w:val="22"/>
        </w:rPr>
        <w:t xml:space="preserve"> a nasledovné služby :</w:t>
      </w:r>
    </w:p>
    <w:p w:rsidR="00415970" w:rsidRPr="00415970" w:rsidRDefault="00415970" w:rsidP="007D4923">
      <w:pPr>
        <w:pStyle w:val="Odsekzoznamu"/>
        <w:keepLines/>
        <w:numPr>
          <w:ilvl w:val="0"/>
          <w:numId w:val="51"/>
        </w:numPr>
        <w:ind w:left="284" w:hanging="284"/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>stánkový ambulantný predaj rýchleho občerstvenia  so schváleným sortimentom predávajúceho podľa právoplatného rozhodnutia regionálneho úradu verejného zdravotníctva  o  uvedení priestorov stánkového ambulantného predaja rýchleho  občerstvenia do prevádzky počas krátkodobých hromadných  akcií</w:t>
      </w:r>
      <w:r w:rsidRPr="00415970">
        <w:rPr>
          <w:sz w:val="22"/>
          <w:szCs w:val="22"/>
          <w:vertAlign w:val="superscript"/>
        </w:rPr>
        <w:t>20</w:t>
      </w:r>
      <w:r w:rsidRPr="00415970">
        <w:rPr>
          <w:sz w:val="22"/>
          <w:szCs w:val="22"/>
        </w:rPr>
        <w:t>,</w:t>
      </w:r>
    </w:p>
    <w:p w:rsidR="00415970" w:rsidRPr="00415970" w:rsidRDefault="00415970" w:rsidP="007D4923">
      <w:pPr>
        <w:pStyle w:val="Odsekzoznamu"/>
        <w:keepLines/>
        <w:numPr>
          <w:ilvl w:val="0"/>
          <w:numId w:val="51"/>
        </w:numPr>
        <w:ind w:left="284" w:hanging="284"/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 xml:space="preserve"> maľovanie a kreslenie portrétov, maľovanie na tvár,</w:t>
      </w:r>
    </w:p>
    <w:p w:rsidR="00415970" w:rsidRPr="00415970" w:rsidRDefault="00415970" w:rsidP="007D4923">
      <w:pPr>
        <w:pStyle w:val="Odsekzoznamu"/>
        <w:keepLines/>
        <w:numPr>
          <w:ilvl w:val="0"/>
          <w:numId w:val="51"/>
        </w:numPr>
        <w:ind w:left="284" w:hanging="284"/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>prevádzkovanie kolotočov a iných zábavných atrakcií,</w:t>
      </w:r>
    </w:p>
    <w:p w:rsidR="00415970" w:rsidRPr="00415970" w:rsidRDefault="00415970" w:rsidP="007D4923">
      <w:pPr>
        <w:pStyle w:val="Odsekzoznamu"/>
        <w:keepLines/>
        <w:numPr>
          <w:ilvl w:val="0"/>
          <w:numId w:val="51"/>
        </w:numPr>
        <w:ind w:left="284" w:hanging="284"/>
        <w:jc w:val="both"/>
        <w:rPr>
          <w:strike/>
          <w:sz w:val="22"/>
          <w:szCs w:val="22"/>
          <w:vertAlign w:val="superscript"/>
        </w:rPr>
      </w:pPr>
      <w:r w:rsidRPr="00415970">
        <w:rPr>
          <w:sz w:val="22"/>
          <w:szCs w:val="22"/>
        </w:rPr>
        <w:t xml:space="preserve">meranie krvného tlaku. </w:t>
      </w:r>
    </w:p>
    <w:p w:rsidR="00415970" w:rsidRPr="00415970" w:rsidRDefault="00415970" w:rsidP="00415970">
      <w:pPr>
        <w:pStyle w:val="Style15"/>
        <w:widowControl/>
        <w:spacing w:before="134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13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4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Osoby oprávnené predávať výrobky na príležitostných  trhoch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78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/>
        <w:ind w:firstLine="269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Na príležitostných  trhoch  môže na základe rozhodnutia mesta Stará Turá </w:t>
      </w:r>
      <w:r w:rsidRPr="00415970">
        <w:rPr>
          <w:sz w:val="22"/>
          <w:szCs w:val="22"/>
          <w:shd w:val="clear" w:color="auto" w:fill="FFFFFF"/>
        </w:rPr>
        <w:t xml:space="preserve">na predaj výrobkov alebo  na poskytovanie služieb na trhovom mieste </w:t>
      </w:r>
      <w:r w:rsidRPr="00415970">
        <w:rPr>
          <w:rStyle w:val="FontStyle28"/>
          <w:b w:val="0"/>
          <w:color w:val="auto"/>
        </w:rPr>
        <w:t>predávať výrobky alebo poskytovať služby</w:t>
      </w:r>
      <w:r w:rsidRPr="00415970">
        <w:rPr>
          <w:rStyle w:val="FontStyle29"/>
          <w:b/>
          <w:color w:val="auto"/>
        </w:rPr>
        <w:t>:</w:t>
      </w:r>
    </w:p>
    <w:p w:rsidR="00415970" w:rsidRPr="00415970" w:rsidRDefault="00415970" w:rsidP="00415970">
      <w:pPr>
        <w:pStyle w:val="Style21"/>
        <w:widowControl/>
        <w:numPr>
          <w:ilvl w:val="0"/>
          <w:numId w:val="30"/>
        </w:numPr>
        <w:tabs>
          <w:tab w:val="left" w:pos="254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 zapísaná v obchodnom registri,</w:t>
      </w:r>
    </w:p>
    <w:p w:rsidR="00415970" w:rsidRPr="00415970" w:rsidRDefault="00415970" w:rsidP="00415970">
      <w:pPr>
        <w:pStyle w:val="Style21"/>
        <w:widowControl/>
        <w:numPr>
          <w:ilvl w:val="0"/>
          <w:numId w:val="30"/>
        </w:numPr>
        <w:tabs>
          <w:tab w:val="left" w:pos="254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podniká na základe živnostenského oprávnenia,</w:t>
      </w:r>
    </w:p>
    <w:p w:rsidR="00415970" w:rsidRPr="00415970" w:rsidRDefault="00415970" w:rsidP="00415970">
      <w:pPr>
        <w:pStyle w:val="Style10"/>
        <w:widowControl/>
        <w:numPr>
          <w:ilvl w:val="0"/>
          <w:numId w:val="30"/>
        </w:numPr>
        <w:tabs>
          <w:tab w:val="left" w:pos="254"/>
        </w:tabs>
        <w:ind w:left="254" w:hanging="254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 z iného členského štátu Európskej únie na základe dokladu o oprávnení podnikať, potvrdeného príslušný orgánom alebo čestným vyhlásením podľa predpisov v krajine svojho sídla,</w:t>
      </w:r>
    </w:p>
    <w:p w:rsidR="00415970" w:rsidRPr="00415970" w:rsidRDefault="00415970" w:rsidP="00415970">
      <w:pPr>
        <w:pStyle w:val="Style21"/>
        <w:widowControl/>
        <w:numPr>
          <w:ilvl w:val="0"/>
          <w:numId w:val="30"/>
        </w:numPr>
        <w:tabs>
          <w:tab w:val="left" w:pos="254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podniká na základe osvedčenia samostatne hospodáriaceho roľníka,</w:t>
      </w:r>
    </w:p>
    <w:p w:rsidR="00415970" w:rsidRPr="00415970" w:rsidRDefault="00415970" w:rsidP="00415970">
      <w:pPr>
        <w:pStyle w:val="Style10"/>
        <w:widowControl/>
        <w:numPr>
          <w:ilvl w:val="0"/>
          <w:numId w:val="30"/>
        </w:numPr>
        <w:tabs>
          <w:tab w:val="left" w:pos="254"/>
        </w:tabs>
        <w:ind w:left="254" w:hanging="254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osoba, ktorá predáva svoje vlastné poľnohospodárske prebytky</w:t>
      </w:r>
    </w:p>
    <w:p w:rsidR="00415970" w:rsidRPr="00415970" w:rsidRDefault="00415970" w:rsidP="00415970">
      <w:pPr>
        <w:pStyle w:val="Style10"/>
        <w:widowControl/>
        <w:numPr>
          <w:ilvl w:val="0"/>
          <w:numId w:val="30"/>
        </w:numPr>
        <w:tabs>
          <w:tab w:val="left" w:pos="142"/>
        </w:tabs>
        <w:spacing w:line="240" w:lineRule="exact"/>
        <w:ind w:left="284" w:hanging="284"/>
        <w:rPr>
          <w:sz w:val="20"/>
          <w:szCs w:val="20"/>
        </w:rPr>
      </w:pPr>
      <w:r w:rsidRPr="00415970">
        <w:rPr>
          <w:shd w:val="clear" w:color="auto" w:fill="FFFFFF"/>
        </w:rPr>
        <w:t>fyzická osoba, ktoré je  autorom predávaného výrobku, ktorý je originálom diela alebo jeho rozmnoženinou</w:t>
      </w:r>
      <w:r w:rsidRPr="00415970">
        <w:rPr>
          <w:shd w:val="clear" w:color="auto" w:fill="FFFFFF"/>
          <w:vertAlign w:val="superscript"/>
        </w:rPr>
        <w:t>16</w:t>
      </w:r>
      <w:r w:rsidRPr="00415970">
        <w:rPr>
          <w:shd w:val="clear" w:color="auto" w:fill="FFFFFF"/>
        </w:rPr>
        <w:t>.</w:t>
      </w:r>
      <w:r w:rsidRPr="00415970">
        <w:rPr>
          <w:strike/>
          <w:sz w:val="20"/>
          <w:szCs w:val="20"/>
        </w:rPr>
        <w:t xml:space="preserve"> </w:t>
      </w:r>
    </w:p>
    <w:p w:rsidR="00415970" w:rsidRPr="00415970" w:rsidRDefault="00415970" w:rsidP="00415970">
      <w:pPr>
        <w:pStyle w:val="Style10"/>
        <w:widowControl/>
        <w:tabs>
          <w:tab w:val="left" w:pos="142"/>
        </w:tabs>
        <w:spacing w:line="240" w:lineRule="exact"/>
        <w:ind w:left="284" w:firstLine="0"/>
        <w:rPr>
          <w:rStyle w:val="FontStyle28"/>
          <w:b w:val="0"/>
          <w:bCs w:val="0"/>
          <w:color w:val="auto"/>
          <w:sz w:val="20"/>
          <w:szCs w:val="20"/>
        </w:rPr>
      </w:pPr>
    </w:p>
    <w:p w:rsidR="00415970" w:rsidRDefault="00415970" w:rsidP="00415970">
      <w:pPr>
        <w:pStyle w:val="Style15"/>
        <w:widowControl/>
        <w:spacing w:before="130"/>
        <w:jc w:val="left"/>
        <w:rPr>
          <w:rStyle w:val="FontStyle28"/>
          <w:color w:val="auto"/>
        </w:rPr>
      </w:pPr>
    </w:p>
    <w:p w:rsidR="00542E5E" w:rsidRDefault="00542E5E" w:rsidP="00415970">
      <w:pPr>
        <w:pStyle w:val="Style15"/>
        <w:widowControl/>
        <w:spacing w:before="130"/>
        <w:jc w:val="left"/>
        <w:rPr>
          <w:rStyle w:val="FontStyle28"/>
          <w:color w:val="auto"/>
        </w:rPr>
      </w:pPr>
    </w:p>
    <w:p w:rsidR="00542E5E" w:rsidRPr="00415970" w:rsidRDefault="00542E5E" w:rsidP="00415970">
      <w:pPr>
        <w:pStyle w:val="Style15"/>
        <w:widowControl/>
        <w:spacing w:before="130"/>
        <w:jc w:val="left"/>
        <w:rPr>
          <w:rStyle w:val="FontStyle28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lastRenderedPageBreak/>
        <w:t>§ 5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Práva a povinnosti správcu príležitostných  trhov</w:t>
      </w:r>
    </w:p>
    <w:p w:rsidR="00415970" w:rsidRPr="00415970" w:rsidRDefault="00415970" w:rsidP="00415970">
      <w:pPr>
        <w:pStyle w:val="Style9"/>
        <w:widowControl/>
        <w:spacing w:line="240" w:lineRule="exact"/>
        <w:ind w:left="466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9"/>
        <w:widowControl/>
        <w:spacing w:before="34"/>
        <w:ind w:left="466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Správca príležitostných  trhov je povinný:</w:t>
      </w:r>
    </w:p>
    <w:p w:rsidR="00415970" w:rsidRPr="00415970" w:rsidRDefault="00415970" w:rsidP="00415970">
      <w:pPr>
        <w:pStyle w:val="Style21"/>
        <w:widowControl/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a)</w:t>
      </w:r>
      <w:r w:rsidRPr="00415970">
        <w:rPr>
          <w:rStyle w:val="FontStyle29"/>
          <w:color w:val="auto"/>
        </w:rPr>
        <w:tab/>
        <w:t>vytvoriť podmienky na dodržiavanie trhového poriadku,</w:t>
      </w:r>
    </w:p>
    <w:p w:rsidR="00415970" w:rsidRPr="00415970" w:rsidRDefault="00415970" w:rsidP="00415970">
      <w:pPr>
        <w:pStyle w:val="Style10"/>
        <w:widowControl/>
        <w:tabs>
          <w:tab w:val="left" w:pos="389"/>
        </w:tabs>
        <w:ind w:left="288" w:hanging="288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b)</w:t>
      </w:r>
      <w:r w:rsidRPr="00415970">
        <w:rPr>
          <w:rStyle w:val="FontStyle29"/>
          <w:color w:val="auto"/>
        </w:rPr>
        <w:tab/>
        <w:t>zabezpečiť osobné hygienické zariadenie prístupné predávajúcim a návštevníkom</w:t>
      </w:r>
      <w:r w:rsidRPr="00415970">
        <w:rPr>
          <w:rStyle w:val="FontStyle29"/>
          <w:color w:val="auto"/>
        </w:rPr>
        <w:br/>
        <w:t>príležitostného trhu,</w:t>
      </w:r>
    </w:p>
    <w:p w:rsidR="00415970" w:rsidRPr="00415970" w:rsidRDefault="00415970" w:rsidP="00415970">
      <w:pPr>
        <w:pStyle w:val="Style10"/>
        <w:widowControl/>
        <w:numPr>
          <w:ilvl w:val="0"/>
          <w:numId w:val="31"/>
        </w:numPr>
        <w:tabs>
          <w:tab w:val="left" w:pos="230"/>
        </w:tabs>
        <w:ind w:left="230" w:hanging="23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vyzvať každého porušovateľa trhového poriadku, ktorý nerešpektuje pokyny správcu príležitostných trhov, aby opustil príležitostný trh,</w:t>
      </w:r>
    </w:p>
    <w:p w:rsidR="00415970" w:rsidRPr="00415970" w:rsidRDefault="00415970" w:rsidP="00415970">
      <w:pPr>
        <w:pStyle w:val="Style21"/>
        <w:widowControl/>
        <w:numPr>
          <w:ilvl w:val="0"/>
          <w:numId w:val="31"/>
        </w:numPr>
        <w:tabs>
          <w:tab w:val="left" w:pos="23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kontrolovať u predávajúceho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povolenie mesta Stará Turá na predaj výrobkov na trhových miestach,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oprávnenie na podnikanie v danej oblasti,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nadobudnutí tovaru,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before="5"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zdravotný preukaz a posudok príslušného orgánu na ochranu zdravia, ak to vyžaduje charakter predávaného tovaru a poskytovaných služieb,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before="5"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vyrábať a predávať potravinárske výrobky a pochutiny v prípade ich predaja,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before="5" w:line="274" w:lineRule="exact"/>
        <w:ind w:left="426" w:firstLine="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používanie elektronickej registračnej pokladnice - s výnimkou predávajúcich,  registrovaných  ako predajcovia s predajom  malých   množstiev prvotných produktov živočíšneho a rastlinného pôvodu a na dodávanie mlieka a mliečnych výrobkov</w:t>
      </w:r>
      <w:r w:rsidRPr="00415970">
        <w:rPr>
          <w:rStyle w:val="FontStyle29"/>
          <w:color w:val="auto"/>
          <w:vertAlign w:val="superscript"/>
        </w:rPr>
        <w:t>18</w:t>
      </w:r>
      <w:r w:rsidRPr="00415970">
        <w:rPr>
          <w:rStyle w:val="FontStyle29"/>
          <w:color w:val="auto"/>
        </w:rPr>
        <w:t>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udržiavanie poriadku, hygieny a čistoty počas predaja a po skončení prevádzky,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line="274" w:lineRule="exact"/>
        <w:ind w:left="264" w:firstLine="162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formu a spôsob predaja výrobkov,</w:t>
      </w:r>
    </w:p>
    <w:p w:rsidR="00415970" w:rsidRPr="00415970" w:rsidRDefault="00415970" w:rsidP="00415970">
      <w:pPr>
        <w:pStyle w:val="Style21"/>
        <w:widowControl/>
        <w:numPr>
          <w:ilvl w:val="0"/>
          <w:numId w:val="32"/>
        </w:numPr>
        <w:tabs>
          <w:tab w:val="left" w:pos="499"/>
        </w:tabs>
        <w:spacing w:line="274" w:lineRule="exact"/>
        <w:ind w:left="264" w:firstLine="162"/>
        <w:rPr>
          <w:rStyle w:val="FontStyle29"/>
          <w:strike/>
          <w:color w:val="auto"/>
        </w:rPr>
      </w:pPr>
      <w:r w:rsidRPr="00415970">
        <w:rPr>
          <w:rStyle w:val="FontStyle29"/>
          <w:color w:val="auto"/>
        </w:rPr>
        <w:t>pri predaji čerstvých  jedlých húb osvedčenie o základných znalostiach húb,</w:t>
      </w:r>
    </w:p>
    <w:p w:rsidR="00415970" w:rsidRPr="00415970" w:rsidRDefault="00415970" w:rsidP="00415970">
      <w:pPr>
        <w:pStyle w:val="Style21"/>
        <w:widowControl/>
        <w:numPr>
          <w:ilvl w:val="0"/>
          <w:numId w:val="33"/>
        </w:numPr>
        <w:tabs>
          <w:tab w:val="left" w:pos="23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usmerňovať prevádzku príležitostných trhov v súlade s týmto trhovým poriadkom,</w:t>
      </w:r>
    </w:p>
    <w:p w:rsidR="00415970" w:rsidRPr="00415970" w:rsidRDefault="00415970" w:rsidP="00415970">
      <w:pPr>
        <w:pStyle w:val="Style10"/>
        <w:widowControl/>
        <w:numPr>
          <w:ilvl w:val="0"/>
          <w:numId w:val="33"/>
        </w:numPr>
        <w:tabs>
          <w:tab w:val="left" w:pos="230"/>
        </w:tabs>
        <w:ind w:left="230" w:hanging="230"/>
        <w:rPr>
          <w:rStyle w:val="FontStyle29"/>
          <w:b/>
          <w:bCs/>
          <w:color w:val="auto"/>
        </w:rPr>
      </w:pPr>
      <w:r w:rsidRPr="00415970">
        <w:rPr>
          <w:rStyle w:val="FontStyle29"/>
          <w:color w:val="auto"/>
        </w:rPr>
        <w:t>zrušiť rozhodnutie o užívaní verejného priestranstva fyzickej alebo právnickej osobe, ktorá nedodrží ustanovenia tohto trhového poriadku.</w:t>
      </w:r>
    </w:p>
    <w:p w:rsidR="00415970" w:rsidRPr="00415970" w:rsidRDefault="00415970" w:rsidP="00415970">
      <w:pPr>
        <w:pStyle w:val="Style10"/>
        <w:widowControl/>
        <w:tabs>
          <w:tab w:val="left" w:pos="230"/>
        </w:tabs>
        <w:ind w:firstLine="0"/>
        <w:jc w:val="center"/>
        <w:rPr>
          <w:rStyle w:val="FontStyle28"/>
          <w:color w:val="auto"/>
        </w:rPr>
      </w:pPr>
    </w:p>
    <w:p w:rsidR="00415970" w:rsidRPr="00415970" w:rsidRDefault="00415970" w:rsidP="00415970">
      <w:pPr>
        <w:pStyle w:val="Style10"/>
        <w:widowControl/>
        <w:tabs>
          <w:tab w:val="left" w:pos="230"/>
        </w:tabs>
        <w:ind w:firstLine="0"/>
        <w:jc w:val="center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6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Povinnosti predávajúcich na príležitostných trhoch</w:t>
      </w:r>
    </w:p>
    <w:p w:rsidR="00415970" w:rsidRPr="00415970" w:rsidRDefault="00415970" w:rsidP="00415970">
      <w:pPr>
        <w:pStyle w:val="Style18"/>
        <w:widowControl/>
        <w:spacing w:line="240" w:lineRule="exact"/>
        <w:ind w:left="293" w:firstLine="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34"/>
        <w:ind w:left="29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(1) Predávajúci je povinný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379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označiť svoje predajné zariadenie obchodným menom,  sídlom, resp. bydliskom</w:t>
      </w:r>
      <w:r w:rsidRPr="00415970">
        <w:rPr>
          <w:rStyle w:val="FontStyle29"/>
          <w:color w:val="auto"/>
        </w:rPr>
        <w:br/>
        <w:t>predávajúceho, menom a priezviskom osoby zodpovednej za činnosť prevádzkarne,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nevystavovať tovar pred používanou váhou a umožniť tak kupujúcemu priebežnú kontrolu správnosti váženia predávaných tovarov,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trhový poriadok,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používať elektronickú registračnú pokladnicu - s výnimkou predávajúcich,  registrovaných  ako predajcovia s predajom  malých   množstiev prvotných produktov živočíšneho a rastlinného pôvodu a na dodávanie mlieka a mliečnych výrobkov</w:t>
      </w:r>
      <w:r w:rsidRPr="00415970">
        <w:rPr>
          <w:rStyle w:val="FontStyle29"/>
          <w:color w:val="auto"/>
          <w:vertAlign w:val="superscript"/>
        </w:rPr>
        <w:t>18</w:t>
      </w:r>
      <w:r w:rsidRPr="00415970">
        <w:rPr>
          <w:rStyle w:val="FontStyle29"/>
          <w:color w:val="auto"/>
        </w:rPr>
        <w:t xml:space="preserve"> a vydať doklad o kúpe tovaru,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udržiavať miesto predaja výrobkov v čistote, po skončení predaja zanechať predajné miesto čisté a upratané,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spacing w:before="5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zreteľne označiť predávané výrobky cenou,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nerealizovať predaj na zemi,</w:t>
      </w:r>
    </w:p>
    <w:p w:rsidR="00415970" w:rsidRPr="00415970" w:rsidRDefault="00415970" w:rsidP="007D4923">
      <w:pPr>
        <w:pStyle w:val="Style10"/>
        <w:widowControl/>
        <w:numPr>
          <w:ilvl w:val="0"/>
          <w:numId w:val="59"/>
        </w:numPr>
        <w:tabs>
          <w:tab w:val="left" w:pos="211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predložiť správcovi príležitostných  trhov alebo inému orgánu dozoru na požiadanie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na podnikanie,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povolenie na predaj výrobkov,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zaplatení dane za osobitné užívanie verejného priestranstva,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499"/>
        </w:tabs>
        <w:spacing w:before="5"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zdravotný preukaz a posudok príslušného orgánu na ochranu zdravia, ak to vyžaduje charakter predávaného tovaru a poskytovaných služieb,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vzorky predávaného tovaru na laboratórny rozbor,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oprávnení vyrábať a predávať potravinárske výrobky a pochutiny v prípade ich predaja podľa § 3 ods. 2 tohto trhového poriadku,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doklad o nadobudnutí tovaru,</w:t>
      </w:r>
    </w:p>
    <w:p w:rsidR="00415970" w:rsidRPr="00415970" w:rsidRDefault="00415970" w:rsidP="007D4923">
      <w:pPr>
        <w:pStyle w:val="Style21"/>
        <w:widowControl/>
        <w:numPr>
          <w:ilvl w:val="0"/>
          <w:numId w:val="58"/>
        </w:numPr>
        <w:tabs>
          <w:tab w:val="left" w:pos="235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lastRenderedPageBreak/>
        <w:t>pri predaji čerstvých  jedlých húb osvedčenie o základných znalostiach húb,</w:t>
      </w:r>
    </w:p>
    <w:p w:rsidR="00415970" w:rsidRPr="00415970" w:rsidRDefault="00415970" w:rsidP="007D4923">
      <w:pPr>
        <w:pStyle w:val="Style10"/>
        <w:widowControl/>
        <w:numPr>
          <w:ilvl w:val="0"/>
          <w:numId w:val="58"/>
        </w:numPr>
        <w:tabs>
          <w:tab w:val="left" w:pos="709"/>
        </w:tabs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      v prípade pochybností  u osoby podľa § 4 písm. d) a e) tohto trhového poriadku   o tom, či predávané výrobky pochádzajú z jej vlastnej pestovateľskej  alebo chovateľskej produkcie vysvetlenie o pôvode tovaru</w:t>
      </w:r>
      <w:r w:rsidRPr="00415970">
        <w:rPr>
          <w:rStyle w:val="FontStyle29"/>
          <w:color w:val="auto"/>
          <w:vertAlign w:val="superscript"/>
        </w:rPr>
        <w:t>20</w:t>
      </w:r>
      <w:r w:rsidRPr="00415970">
        <w:rPr>
          <w:rStyle w:val="FontStyle29"/>
          <w:color w:val="auto"/>
        </w:rPr>
        <w:t>.</w:t>
      </w:r>
    </w:p>
    <w:p w:rsidR="00415970" w:rsidRPr="00415970" w:rsidRDefault="00415970" w:rsidP="00415970">
      <w:pPr>
        <w:pStyle w:val="Style10"/>
        <w:widowControl/>
        <w:tabs>
          <w:tab w:val="left" w:pos="709"/>
        </w:tabs>
        <w:ind w:left="1020" w:firstLine="0"/>
        <w:rPr>
          <w:rStyle w:val="FontStyle28"/>
          <w:b w:val="0"/>
          <w:bCs w:val="0"/>
          <w:color w:val="auto"/>
        </w:rPr>
      </w:pPr>
    </w:p>
    <w:p w:rsidR="00415970" w:rsidRPr="00415970" w:rsidRDefault="00415970" w:rsidP="00415970">
      <w:pPr>
        <w:pStyle w:val="Style15"/>
        <w:widowControl/>
        <w:spacing w:before="13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7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Kupujúci a ostatní návštevníci príležitostných trhov</w:t>
      </w:r>
    </w:p>
    <w:p w:rsidR="00415970" w:rsidRPr="00415970" w:rsidRDefault="00415970" w:rsidP="00415970">
      <w:pPr>
        <w:pStyle w:val="Style18"/>
        <w:widowControl/>
        <w:spacing w:line="240" w:lineRule="exact"/>
        <w:ind w:left="283" w:firstLine="0"/>
        <w:jc w:val="left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/>
        <w:ind w:left="283" w:firstLine="0"/>
        <w:jc w:val="lef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Kupujúci a ostatní návštevníci sú povinní</w:t>
      </w:r>
    </w:p>
    <w:p w:rsidR="00415970" w:rsidRPr="00415970" w:rsidRDefault="00415970" w:rsidP="007D4923">
      <w:pPr>
        <w:pStyle w:val="Style10"/>
        <w:widowControl/>
        <w:numPr>
          <w:ilvl w:val="0"/>
          <w:numId w:val="35"/>
        </w:numPr>
        <w:tabs>
          <w:tab w:val="left" w:pos="254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dodržiavať trhový poriadok,</w:t>
      </w:r>
    </w:p>
    <w:p w:rsidR="00415970" w:rsidRPr="00415970" w:rsidRDefault="00415970" w:rsidP="007D4923">
      <w:pPr>
        <w:pStyle w:val="Style10"/>
        <w:widowControl/>
        <w:numPr>
          <w:ilvl w:val="0"/>
          <w:numId w:val="35"/>
        </w:numPr>
        <w:tabs>
          <w:tab w:val="left" w:pos="254"/>
        </w:tabs>
        <w:ind w:firstLine="0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 xml:space="preserve">dodržiavať pokyny správcu príležitostných  trhov a poverených zamestnancov mesta Stará Turá, vrátane Mestskej polície, </w:t>
      </w:r>
    </w:p>
    <w:p w:rsidR="00415970" w:rsidRPr="00415970" w:rsidRDefault="00415970" w:rsidP="00415970">
      <w:pPr>
        <w:pStyle w:val="Style10"/>
        <w:widowControl/>
        <w:tabs>
          <w:tab w:val="left" w:pos="374"/>
        </w:tabs>
        <w:ind w:left="278" w:hanging="278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c)</w:t>
      </w:r>
      <w:r w:rsidRPr="00415970">
        <w:rPr>
          <w:rStyle w:val="FontStyle29"/>
          <w:color w:val="auto"/>
        </w:rPr>
        <w:tab/>
        <w:t>dodržiavať zásady občianskeho spolužitia,  správať sa tak, aby svojim konaním</w:t>
      </w:r>
      <w:r w:rsidRPr="00415970">
        <w:rPr>
          <w:rStyle w:val="FontStyle29"/>
          <w:color w:val="auto"/>
        </w:rPr>
        <w:br/>
        <w:t>neobmedzovali práva a povinnosti osôb.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13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8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Nájom za osobitné užívanie  plochy verejného priestranstva</w:t>
      </w:r>
    </w:p>
    <w:p w:rsidR="00415970" w:rsidRPr="00415970" w:rsidRDefault="00415970" w:rsidP="00415970">
      <w:pPr>
        <w:pStyle w:val="Style15"/>
        <w:widowControl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v rámci príležitostného trhu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83"/>
        <w:rPr>
          <w:sz w:val="20"/>
          <w:szCs w:val="20"/>
        </w:rPr>
      </w:pPr>
    </w:p>
    <w:p w:rsidR="00415970" w:rsidRPr="00415970" w:rsidRDefault="00415970" w:rsidP="00415970">
      <w:pPr>
        <w:pStyle w:val="Style18"/>
        <w:widowControl/>
        <w:spacing w:before="29"/>
        <w:ind w:firstLine="283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Nájom  za osobitné užívanie plochy verejného priestranstva podľa sortimentu tovarov a služieb  počas príležitostných trhov  sa určuje v cenníkoch nájmu, ktorý stanovuje   primátor</w:t>
      </w:r>
      <w:r w:rsidRPr="00415970">
        <w:rPr>
          <w:rStyle w:val="FontStyle29"/>
          <w:color w:val="auto"/>
          <w:vertAlign w:val="superscript"/>
        </w:rPr>
        <w:t>22</w:t>
      </w:r>
      <w:r w:rsidRPr="00415970">
        <w:rPr>
          <w:rStyle w:val="FontStyle29"/>
          <w:color w:val="auto"/>
        </w:rPr>
        <w:t xml:space="preserve"> .</w:t>
      </w:r>
    </w:p>
    <w:p w:rsidR="00415970" w:rsidRPr="00415970" w:rsidRDefault="00415970" w:rsidP="00415970">
      <w:pPr>
        <w:pStyle w:val="Style18"/>
        <w:widowControl/>
        <w:spacing w:before="29"/>
        <w:ind w:firstLine="283"/>
        <w:rPr>
          <w:sz w:val="22"/>
          <w:szCs w:val="22"/>
        </w:rPr>
      </w:pPr>
    </w:p>
    <w:p w:rsidR="00415970" w:rsidRPr="00415970" w:rsidRDefault="00415970" w:rsidP="00415970">
      <w:pPr>
        <w:pStyle w:val="Style15"/>
        <w:widowControl/>
        <w:spacing w:before="96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9</w:t>
      </w:r>
    </w:p>
    <w:p w:rsidR="00415970" w:rsidRPr="00415970" w:rsidRDefault="00415970" w:rsidP="00415970">
      <w:pPr>
        <w:pStyle w:val="Style15"/>
        <w:widowControl/>
        <w:spacing w:before="19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Trhové dni a predajný a prevádzkový  čas</w:t>
      </w:r>
    </w:p>
    <w:p w:rsidR="00415970" w:rsidRPr="00415970" w:rsidRDefault="00415970" w:rsidP="00415970">
      <w:pPr>
        <w:pStyle w:val="Style15"/>
        <w:widowControl/>
        <w:spacing w:before="19"/>
        <w:rPr>
          <w:rStyle w:val="FontStyle28"/>
          <w:color w:val="auto"/>
        </w:rPr>
      </w:pPr>
    </w:p>
    <w:p w:rsidR="00415970" w:rsidRPr="00415970" w:rsidRDefault="00415970" w:rsidP="007D4923">
      <w:pPr>
        <w:pStyle w:val="Style21"/>
        <w:widowControl/>
        <w:numPr>
          <w:ilvl w:val="0"/>
          <w:numId w:val="54"/>
        </w:numPr>
        <w:tabs>
          <w:tab w:val="left" w:pos="624"/>
        </w:tabs>
        <w:spacing w:line="240" w:lineRule="auto"/>
        <w:ind w:left="720" w:hanging="360"/>
        <w:jc w:val="both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Trhové dni príležitostných trhov   určí  primátor v rozhodnutiach.</w:t>
      </w:r>
    </w:p>
    <w:p w:rsidR="00415970" w:rsidRPr="00415970" w:rsidRDefault="00415970" w:rsidP="007D4923">
      <w:pPr>
        <w:pStyle w:val="Style21"/>
        <w:widowControl/>
        <w:numPr>
          <w:ilvl w:val="0"/>
          <w:numId w:val="54"/>
        </w:numPr>
        <w:tabs>
          <w:tab w:val="left" w:pos="624"/>
        </w:tabs>
        <w:spacing w:line="240" w:lineRule="auto"/>
        <w:ind w:left="720" w:hanging="360"/>
        <w:jc w:val="both"/>
        <w:rPr>
          <w:rStyle w:val="FontStyle28"/>
          <w:b w:val="0"/>
          <w:bCs w:val="0"/>
          <w:color w:val="auto"/>
        </w:rPr>
      </w:pPr>
      <w:r w:rsidRPr="00415970">
        <w:rPr>
          <w:rStyle w:val="FontStyle29"/>
          <w:color w:val="auto"/>
        </w:rPr>
        <w:t xml:space="preserve"> Predajný a prevádzkový čas určuje primátor  v rozhodnutiach  podľa odseku 1 tohto ustanovenia  trhového poriadku.</w:t>
      </w: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before="24" w:line="250" w:lineRule="exact"/>
        <w:ind w:left="3763" w:right="3754"/>
        <w:rPr>
          <w:rStyle w:val="FontStyle28"/>
          <w:color w:val="auto"/>
        </w:rPr>
      </w:pPr>
    </w:p>
    <w:p w:rsidR="00415970" w:rsidRPr="00415970" w:rsidRDefault="00415970" w:rsidP="00415970">
      <w:pPr>
        <w:pStyle w:val="Style21"/>
        <w:widowControl/>
        <w:tabs>
          <w:tab w:val="left" w:pos="624"/>
        </w:tabs>
        <w:spacing w:before="24" w:line="250" w:lineRule="exact"/>
        <w:ind w:left="3763" w:right="2544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10 Orgány dozoru</w:t>
      </w:r>
    </w:p>
    <w:p w:rsidR="00415970" w:rsidRPr="00415970" w:rsidRDefault="00415970" w:rsidP="007D4923">
      <w:pPr>
        <w:pStyle w:val="Style16"/>
        <w:widowControl/>
        <w:numPr>
          <w:ilvl w:val="0"/>
          <w:numId w:val="36"/>
        </w:numPr>
        <w:tabs>
          <w:tab w:val="left" w:pos="667"/>
        </w:tabs>
        <w:spacing w:before="269"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Dozor nad dodržiavaním podmienok predaja výrobkov na príležitostných trhoch vykonávajú</w:t>
      </w:r>
    </w:p>
    <w:p w:rsidR="00415970" w:rsidRPr="00415970" w:rsidRDefault="00415970" w:rsidP="00415970">
      <w:pPr>
        <w:widowControl/>
        <w:rPr>
          <w:sz w:val="2"/>
          <w:szCs w:val="2"/>
        </w:rPr>
      </w:pPr>
    </w:p>
    <w:p w:rsidR="00415970" w:rsidRPr="00415970" w:rsidRDefault="00415970" w:rsidP="007D4923">
      <w:pPr>
        <w:pStyle w:val="Style21"/>
        <w:widowControl/>
        <w:numPr>
          <w:ilvl w:val="0"/>
          <w:numId w:val="37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Slovenská obchodná inšpekcia,</w:t>
      </w:r>
    </w:p>
    <w:p w:rsidR="00415970" w:rsidRPr="00415970" w:rsidRDefault="00415970" w:rsidP="007D4923">
      <w:pPr>
        <w:pStyle w:val="Style21"/>
        <w:widowControl/>
        <w:numPr>
          <w:ilvl w:val="0"/>
          <w:numId w:val="37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orgány úradnej kontroly potravín, ak ide o predaj potravín,</w:t>
      </w:r>
    </w:p>
    <w:p w:rsidR="00415970" w:rsidRPr="00415970" w:rsidRDefault="00415970" w:rsidP="007D4923">
      <w:pPr>
        <w:pStyle w:val="Style21"/>
        <w:widowControl/>
        <w:numPr>
          <w:ilvl w:val="0"/>
          <w:numId w:val="37"/>
        </w:numPr>
        <w:tabs>
          <w:tab w:val="left" w:pos="250"/>
        </w:tabs>
        <w:spacing w:line="274" w:lineRule="exact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poverení zamestnanci mesta Stará Turá, vrátane Mestskej  polície</w:t>
      </w:r>
    </w:p>
    <w:p w:rsidR="00415970" w:rsidRPr="00415970" w:rsidRDefault="00415970" w:rsidP="007D4923">
      <w:pPr>
        <w:pStyle w:val="Style16"/>
        <w:widowControl/>
        <w:numPr>
          <w:ilvl w:val="0"/>
          <w:numId w:val="36"/>
        </w:numPr>
        <w:tabs>
          <w:tab w:val="left" w:pos="667"/>
        </w:tabs>
        <w:spacing w:line="274" w:lineRule="exact"/>
        <w:ind w:right="5" w:firstLine="284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Orgány dozoru môžu zakázať predaj výrobkov na príležitostnom trhu fyzickej alebo právnickej osobe, ktoré bez povolenia predáva na príležitostnom trhu alebo ktorá porušuje tento trhový poriadok.</w:t>
      </w: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line="240" w:lineRule="exact"/>
        <w:rPr>
          <w:sz w:val="20"/>
          <w:szCs w:val="20"/>
        </w:rPr>
      </w:pPr>
    </w:p>
    <w:p w:rsidR="00415970" w:rsidRPr="00415970" w:rsidRDefault="00415970" w:rsidP="00415970">
      <w:pPr>
        <w:pStyle w:val="Style15"/>
        <w:widowControl/>
        <w:spacing w:before="91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§ 11</w:t>
      </w:r>
    </w:p>
    <w:p w:rsidR="00415970" w:rsidRPr="00415970" w:rsidRDefault="00415970" w:rsidP="00415970">
      <w:pPr>
        <w:pStyle w:val="Style15"/>
        <w:widowControl/>
        <w:spacing w:before="10"/>
        <w:rPr>
          <w:rStyle w:val="FontStyle28"/>
          <w:color w:val="auto"/>
        </w:rPr>
      </w:pPr>
      <w:r w:rsidRPr="00415970">
        <w:rPr>
          <w:rStyle w:val="FontStyle28"/>
          <w:color w:val="auto"/>
        </w:rPr>
        <w:t>Účinnosť trhového poriadku</w:t>
      </w:r>
    </w:p>
    <w:p w:rsidR="00415970" w:rsidRPr="00415970" w:rsidRDefault="00415970" w:rsidP="00415970">
      <w:pPr>
        <w:pStyle w:val="Style18"/>
        <w:widowControl/>
        <w:spacing w:line="240" w:lineRule="exact"/>
        <w:ind w:firstLine="283"/>
        <w:rPr>
          <w:sz w:val="20"/>
          <w:szCs w:val="20"/>
        </w:rPr>
      </w:pPr>
    </w:p>
    <w:p w:rsidR="00415970" w:rsidRDefault="00415970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Tento trhový poriadok bol schválený ako súčasť všeobecne záväzného nariadenia mesta  Stará Turá č. ..../2020, o podmienkach predaja a poskytovania služieb na trhových miestach a ktorým sa vydávajú trhové poriadky pre  mestskú tržnicu a príležitostné trhy na území mesta Stará Turá s účinnosťou od 01.11. 2020</w:t>
      </w:r>
    </w:p>
    <w:p w:rsidR="00542E5E" w:rsidRDefault="00542E5E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</w:p>
    <w:p w:rsidR="00542E5E" w:rsidRPr="00415970" w:rsidRDefault="00542E5E" w:rsidP="00415970">
      <w:pPr>
        <w:pStyle w:val="Style18"/>
        <w:widowControl/>
        <w:spacing w:before="29" w:line="269" w:lineRule="exact"/>
        <w:ind w:firstLine="283"/>
        <w:rPr>
          <w:rStyle w:val="FontStyle29"/>
          <w:color w:val="auto"/>
        </w:rPr>
      </w:pPr>
    </w:p>
    <w:p w:rsidR="00415970" w:rsidRPr="00415970" w:rsidRDefault="00415970" w:rsidP="00415970">
      <w:pPr>
        <w:pStyle w:val="Style18"/>
        <w:widowControl/>
        <w:spacing w:before="29" w:line="269" w:lineRule="exact"/>
        <w:ind w:left="2124" w:firstLine="708"/>
        <w:jc w:val="center"/>
        <w:rPr>
          <w:rStyle w:val="FontStyle29"/>
          <w:color w:val="auto"/>
        </w:rPr>
      </w:pPr>
      <w:r w:rsidRPr="00415970">
        <w:rPr>
          <w:rStyle w:val="FontStyle29"/>
          <w:color w:val="auto"/>
        </w:rPr>
        <w:t>PharmDr. Leopold Barszcz</w:t>
      </w:r>
    </w:p>
    <w:p w:rsidR="00757DA8" w:rsidRPr="00415970" w:rsidRDefault="00415970" w:rsidP="00542E5E">
      <w:pPr>
        <w:pStyle w:val="Style18"/>
        <w:widowControl/>
        <w:spacing w:before="29" w:line="269" w:lineRule="exact"/>
        <w:ind w:left="2124" w:firstLine="708"/>
        <w:jc w:val="center"/>
      </w:pPr>
      <w:r w:rsidRPr="00415970">
        <w:rPr>
          <w:rStyle w:val="FontStyle29"/>
          <w:color w:val="auto"/>
        </w:rPr>
        <w:t>primátor mesta</w:t>
      </w:r>
      <w:bookmarkStart w:id="1" w:name="_GoBack"/>
      <w:bookmarkEnd w:id="1"/>
    </w:p>
    <w:sectPr w:rsidR="00757DA8" w:rsidRPr="00415970" w:rsidSect="00542E5E">
      <w:pgSz w:w="11906" w:h="16838"/>
      <w:pgMar w:top="1276" w:right="1429" w:bottom="1276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2B" w:rsidRDefault="00C77F2B" w:rsidP="00415970">
      <w:r>
        <w:separator/>
      </w:r>
    </w:p>
  </w:endnote>
  <w:endnote w:type="continuationSeparator" w:id="0">
    <w:p w:rsidR="00C77F2B" w:rsidRDefault="00C77F2B" w:rsidP="0041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70" w:rsidRDefault="00415970">
    <w:pPr>
      <w:pStyle w:val="Style9"/>
      <w:widowControl/>
      <w:spacing w:line="240" w:lineRule="auto"/>
      <w:ind w:left="4445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>
      <w:rPr>
        <w:rStyle w:val="FontStyle29"/>
        <w:noProof/>
      </w:rPr>
      <w:t>12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70" w:rsidRDefault="00415970">
    <w:pPr>
      <w:pStyle w:val="Style9"/>
      <w:widowControl/>
      <w:spacing w:line="240" w:lineRule="auto"/>
      <w:ind w:left="4445" w:right="-9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542E5E">
      <w:rPr>
        <w:rStyle w:val="FontStyle29"/>
        <w:noProof/>
      </w:rPr>
      <w:t>17</w:t>
    </w:r>
    <w:r>
      <w:rPr>
        <w:rStyle w:val="FontStyle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2B" w:rsidRDefault="00C77F2B" w:rsidP="00415970">
      <w:r>
        <w:separator/>
      </w:r>
    </w:p>
  </w:footnote>
  <w:footnote w:type="continuationSeparator" w:id="0">
    <w:p w:rsidR="00C77F2B" w:rsidRDefault="00C77F2B" w:rsidP="00415970">
      <w:r>
        <w:continuationSeparator/>
      </w:r>
    </w:p>
  </w:footnote>
  <w:footnote w:id="1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§2 ods. 1 písm. c)  </w:t>
      </w:r>
      <w:r w:rsidRPr="0041315A">
        <w:rPr>
          <w:shd w:val="clear" w:color="auto" w:fill="F3F3F3"/>
        </w:rPr>
        <w:t>zákona</w:t>
      </w:r>
      <w:r>
        <w:rPr>
          <w:shd w:val="clear" w:color="auto" w:fill="F3F3F3"/>
        </w:rPr>
        <w:t xml:space="preserve"> č. 178/1998 Z. z. </w:t>
      </w:r>
      <w:r w:rsidRPr="0041315A">
        <w:rPr>
          <w:shd w:val="clear" w:color="auto" w:fill="F3F3F3"/>
        </w:rPr>
        <w:t xml:space="preserve"> o podmienkach predaja výrobkov a poskytovania služieb na trhových miestach a o zmene a doplnení zákona č. 455/1991 Zb. o živnostenskom podnikaní (živnostenský zákon) v znení neskorších predpisov</w:t>
      </w:r>
    </w:p>
  </w:footnote>
  <w:footnote w:id="2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§2 ods. 1 písm. d)  </w:t>
      </w:r>
      <w:r w:rsidRPr="0041315A">
        <w:rPr>
          <w:shd w:val="clear" w:color="auto" w:fill="F3F3F3"/>
        </w:rPr>
        <w:t>zákona</w:t>
      </w:r>
      <w:r>
        <w:rPr>
          <w:shd w:val="clear" w:color="auto" w:fill="F3F3F3"/>
        </w:rPr>
        <w:t xml:space="preserve"> č. 178/1998 Z. z.  </w:t>
      </w:r>
    </w:p>
  </w:footnote>
  <w:footnote w:id="3">
    <w:p w:rsidR="00415970" w:rsidRPr="0041315A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§2 ods. 1 písm. e)  a ods</w:t>
      </w:r>
      <w:r w:rsidRPr="008B047A">
        <w:rPr>
          <w:color w:val="FF0000"/>
        </w:rPr>
        <w:t xml:space="preserve">. </w:t>
      </w:r>
      <w:r w:rsidRPr="00550B57">
        <w:t xml:space="preserve">2 </w:t>
      </w:r>
      <w:r w:rsidRPr="0041315A">
        <w:rPr>
          <w:shd w:val="clear" w:color="auto" w:fill="F3F3F3"/>
        </w:rPr>
        <w:t>zákona</w:t>
      </w:r>
      <w:r>
        <w:rPr>
          <w:shd w:val="clear" w:color="auto" w:fill="F3F3F3"/>
        </w:rPr>
        <w:t xml:space="preserve"> č. 178/1998 Z. z.</w:t>
      </w:r>
    </w:p>
  </w:footnote>
  <w:footnote w:id="4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§2 ods. 1 písm. f) </w:t>
      </w:r>
      <w:r w:rsidRPr="0041315A">
        <w:rPr>
          <w:shd w:val="clear" w:color="auto" w:fill="F3F3F3"/>
        </w:rPr>
        <w:t>zákona</w:t>
      </w:r>
      <w:r>
        <w:rPr>
          <w:shd w:val="clear" w:color="auto" w:fill="F3F3F3"/>
        </w:rPr>
        <w:t xml:space="preserve"> č. 178/1998 Z .z. </w:t>
      </w:r>
      <w:r w:rsidRPr="0041315A">
        <w:rPr>
          <w:shd w:val="clear" w:color="auto" w:fill="F3F3F3"/>
        </w:rPr>
        <w:t xml:space="preserve"> </w:t>
      </w:r>
    </w:p>
  </w:footnote>
  <w:footnote w:id="5">
    <w:p w:rsidR="00415970" w:rsidRDefault="00415970" w:rsidP="0041597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§ 5 zákona .č. 178/1998 Z. z. </w:t>
      </w:r>
    </w:p>
  </w:footnote>
  <w:footnote w:id="6">
    <w:p w:rsidR="00415970" w:rsidRDefault="00415970" w:rsidP="0041597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 3 ods. 1 zákona č. 178/1998 Z. z. v spojení s § 4 ods.3 písm. d) zákona č. 369/1990 Zb. o obecnom zriadení v znení neskorších predpisov</w:t>
      </w:r>
    </w:p>
  </w:footnote>
  <w:footnote w:id="7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  3 ods. 3  zákona č. 178/1998 Z .z.</w:t>
      </w:r>
    </w:p>
  </w:footnote>
  <w:footnote w:id="8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 § 3 ods. 8 písm. d) zákona .č. 178/1998 Z. z</w:t>
      </w:r>
    </w:p>
  </w:footnote>
  <w:footnote w:id="9">
    <w:p w:rsidR="00415970" w:rsidRPr="00F53B16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 54 až 70 zákona č. 50/1976 Zb. </w:t>
      </w:r>
      <w:r w:rsidRPr="00F53B16">
        <w:rPr>
          <w:shd w:val="clear" w:color="auto" w:fill="F3F3F3"/>
        </w:rPr>
        <w:t>o územnom plánovaní a stavebnom poriadku (stavebný zákon)</w:t>
      </w:r>
      <w:r>
        <w:rPr>
          <w:shd w:val="clear" w:color="auto" w:fill="F3F3F3"/>
        </w:rPr>
        <w:t xml:space="preserve"> v znení neskorších predpisov</w:t>
      </w:r>
    </w:p>
  </w:footnote>
  <w:footnote w:id="10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 3 ods. 8 písm. d) zákona .č. 178/1998 Z. z</w:t>
      </w:r>
    </w:p>
  </w:footnote>
  <w:footnote w:id="11">
    <w:p w:rsidR="00415970" w:rsidRPr="0097253E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7253E">
        <w:rPr>
          <w:color w:val="000000"/>
          <w:sz w:val="22"/>
          <w:szCs w:val="22"/>
        </w:rPr>
        <w:t xml:space="preserve">§ </w:t>
      </w:r>
      <w:r w:rsidRPr="0097253E">
        <w:rPr>
          <w:color w:val="000000"/>
        </w:rPr>
        <w:t xml:space="preserve">7  ods. 2 zákona </w:t>
      </w:r>
      <w:r w:rsidRPr="0097253E">
        <w:rPr>
          <w:bCs/>
          <w:color w:val="000000"/>
        </w:rPr>
        <w:t>č. 178/1998  Z.</w:t>
      </w:r>
      <w:r>
        <w:rPr>
          <w:bCs/>
          <w:color w:val="000000"/>
        </w:rPr>
        <w:t xml:space="preserve"> </w:t>
      </w:r>
      <w:r w:rsidRPr="0097253E">
        <w:rPr>
          <w:bCs/>
          <w:color w:val="000000"/>
        </w:rPr>
        <w:t>z.</w:t>
      </w:r>
    </w:p>
  </w:footnote>
  <w:footnote w:id="12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 4 ods. 4 a 10 zákona č. 171/2005 Z. z. o hazardných hrách  a o zmene a doplnení niektorých zákonov v znení neskorších predpisov</w:t>
      </w:r>
    </w:p>
  </w:footnote>
  <w:footnote w:id="13">
    <w:p w:rsidR="00415970" w:rsidRPr="00DA2CF6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A2CF6">
        <w:t xml:space="preserve">§ 3 ods. 1 </w:t>
      </w:r>
      <w:r>
        <w:rPr>
          <w:shd w:val="clear" w:color="auto" w:fill="F3F3F3"/>
        </w:rPr>
        <w:t>v</w:t>
      </w:r>
      <w:r w:rsidRPr="00DA2CF6">
        <w:rPr>
          <w:shd w:val="clear" w:color="auto" w:fill="F3F3F3"/>
        </w:rPr>
        <w:t>yhlášky  Ministerstva pôdohospodárstva a rozvoja vidieka Slovenskej republiky  č. 425/2012 Z</w:t>
      </w:r>
      <w:r>
        <w:rPr>
          <w:shd w:val="clear" w:color="auto" w:fill="F3F3F3"/>
        </w:rPr>
        <w:t xml:space="preserve"> </w:t>
      </w:r>
      <w:r w:rsidRPr="00DA2CF6">
        <w:rPr>
          <w:shd w:val="clear" w:color="auto" w:fill="F3F3F3"/>
        </w:rPr>
        <w:t>.z. o produktoch rybolovu a výrobkoch z nich</w:t>
      </w:r>
    </w:p>
  </w:footnote>
  <w:footnote w:id="14">
    <w:p w:rsidR="00415970" w:rsidRPr="00BE00CD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E00CD">
        <w:t>§ 8 zákona .č. 178/1998 Z.</w:t>
      </w:r>
      <w:r>
        <w:t xml:space="preserve"> </w:t>
      </w:r>
      <w:r w:rsidRPr="00BE00CD">
        <w:t>z</w:t>
      </w:r>
    </w:p>
  </w:footnote>
  <w:footnote w:id="15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§6</w:t>
      </w:r>
      <w:r w:rsidRPr="00DA2CF6">
        <w:t xml:space="preserve"> </w:t>
      </w:r>
      <w:r>
        <w:t>zákona .č. 178/1998 Z .z</w:t>
      </w:r>
    </w:p>
  </w:footnote>
  <w:footnote w:id="16">
    <w:p w:rsidR="00415970" w:rsidRPr="00FE05B2" w:rsidRDefault="00415970" w:rsidP="00415970">
      <w:pPr>
        <w:pStyle w:val="Textpoznmkypodiarou"/>
      </w:pPr>
      <w:r w:rsidRPr="00FE05B2">
        <w:rPr>
          <w:rStyle w:val="Odkaznapoznmkupodiarou"/>
        </w:rPr>
        <w:footnoteRef/>
      </w:r>
      <w:r w:rsidRPr="00FE05B2">
        <w:t xml:space="preserve"> §10 zákona č. 178/1998 Z.z.</w:t>
      </w:r>
    </w:p>
  </w:footnote>
  <w:footnote w:id="17">
    <w:p w:rsidR="00415970" w:rsidRPr="00896CAD" w:rsidRDefault="00415970" w:rsidP="00415970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896CAD">
        <w:rPr>
          <w:sz w:val="20"/>
          <w:szCs w:val="20"/>
        </w:rPr>
        <w:t>Všeobecne záväzné nariadenie mesta Stará Turá</w:t>
      </w:r>
      <w:r>
        <w:rPr>
          <w:sz w:val="20"/>
          <w:szCs w:val="20"/>
        </w:rPr>
        <w:t xml:space="preserve"> </w:t>
      </w:r>
      <w:r w:rsidRPr="00896CAD">
        <w:rPr>
          <w:sz w:val="20"/>
          <w:szCs w:val="20"/>
        </w:rPr>
        <w:t>č. 4/2017 Nar.</w:t>
      </w:r>
      <w:r>
        <w:t xml:space="preserve"> </w:t>
      </w:r>
      <w:r w:rsidRPr="00896CAD">
        <w:rPr>
          <w:snapToGrid w:val="0"/>
          <w:sz w:val="20"/>
          <w:szCs w:val="20"/>
        </w:rPr>
        <w:t xml:space="preserve">o pravidlách určovania prevádzkového času predaja v obchode a prevádzkového času služieb v meste Stará Turá </w:t>
      </w:r>
    </w:p>
  </w:footnote>
  <w:footnote w:id="18">
    <w:p w:rsidR="00415970" w:rsidRPr="00AF7A87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Nariadenie vlády Slovenskej republiky č. 360/2011 Z.z</w:t>
      </w:r>
      <w:r w:rsidRPr="00AF7A87">
        <w:t>.</w:t>
      </w:r>
      <w:r>
        <w:t>,</w:t>
      </w:r>
      <w:r w:rsidRPr="00AF7A87">
        <w:t xml:space="preserve"> </w:t>
      </w:r>
      <w:r w:rsidRPr="00AF7A87">
        <w:rPr>
          <w:shd w:val="clear" w:color="auto" w:fill="F3F3F3"/>
        </w:rPr>
        <w:t>ktorým sa ustanovujú hygienické požiadavky na priamy predaj a dodávanie malého množstva prvotných produktov rastlinného a živočíšneho pôvodu a dodávanie mlieka a mliečnych výrobkov konečnému spotrebiteľovi a iným maloobchodným prevádzkarniam</w:t>
      </w:r>
    </w:p>
  </w:footnote>
  <w:footnote w:id="19">
    <w:p w:rsidR="00415970" w:rsidRPr="00F80542" w:rsidRDefault="00415970" w:rsidP="0041597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§2 ods. 1 písm. c) zákona č. 178/1998 Z .z. </w:t>
      </w:r>
    </w:p>
  </w:footnote>
  <w:footnote w:id="20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§10 písm. b) zákona .č. 178/1998 Z. z</w:t>
      </w:r>
    </w:p>
  </w:footnote>
  <w:footnote w:id="21">
    <w:p w:rsidR="00415970" w:rsidRDefault="00415970" w:rsidP="00415970">
      <w:pPr>
        <w:pStyle w:val="Textpoznmkypodiarou"/>
      </w:pPr>
      <w:r>
        <w:rPr>
          <w:rStyle w:val="Odkaznapoznmkupodiarou"/>
        </w:rPr>
        <w:footnoteRef/>
      </w:r>
      <w:r>
        <w:t xml:space="preserve"> § 11 ods. 3 zákona č. 178/1998 Z .z. </w:t>
      </w:r>
    </w:p>
  </w:footnote>
  <w:footnote w:id="22">
    <w:p w:rsidR="00415970" w:rsidRPr="00550B57" w:rsidRDefault="00415970" w:rsidP="00415970">
      <w:pPr>
        <w:pStyle w:val="Textpoznmkypodiarou"/>
      </w:pPr>
      <w:r w:rsidRPr="00550B57">
        <w:rPr>
          <w:rStyle w:val="Odkaznapoznmkupodiarou"/>
        </w:rPr>
        <w:footnoteRef/>
      </w:r>
      <w:r w:rsidRPr="00550B57">
        <w:t xml:space="preserve"> §13 ods. 4 písm. a) a b) zákona č. 355/2007 Z. z. </w:t>
      </w:r>
      <w:r w:rsidRPr="00550B57">
        <w:rPr>
          <w:shd w:val="clear" w:color="auto" w:fill="F3F3F3"/>
        </w:rPr>
        <w:t>o ochrane, podpore a rozvoji verejného zdravia a o zmene a doplnení niektorých zákonov v znení neskorších predpisov</w:t>
      </w:r>
    </w:p>
  </w:footnote>
  <w:footnote w:id="23">
    <w:p w:rsidR="00415970" w:rsidRPr="00550B57" w:rsidRDefault="00415970" w:rsidP="00415970">
      <w:pPr>
        <w:pStyle w:val="Textpoznmkypodiarou"/>
      </w:pPr>
      <w:r w:rsidRPr="00550B57">
        <w:rPr>
          <w:rStyle w:val="Odkaznapoznmkupodiarou"/>
        </w:rPr>
        <w:footnoteRef/>
      </w:r>
      <w:r w:rsidRPr="00550B57">
        <w:t xml:space="preserve"> § 9a ods. 9 písm. b) zákona č. 138/1991 Zb. o majetku obcí v znení neskorších predpisov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70" w:rsidRDefault="0041597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29A"/>
    <w:multiLevelType w:val="singleLevel"/>
    <w:tmpl w:val="A5F40DA8"/>
    <w:lvl w:ilvl="0">
      <w:start w:val="1"/>
      <w:numFmt w:val="decimal"/>
      <w:lvlText w:val="(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AB6A87"/>
    <w:multiLevelType w:val="singleLevel"/>
    <w:tmpl w:val="041B001B"/>
    <w:lvl w:ilvl="0">
      <w:start w:val="1"/>
      <w:numFmt w:val="lowerRoman"/>
      <w:lvlText w:val="%1."/>
      <w:lvlJc w:val="right"/>
      <w:pPr>
        <w:ind w:left="1020" w:hanging="360"/>
      </w:pPr>
      <w:rPr>
        <w:rFonts w:hint="default"/>
      </w:rPr>
    </w:lvl>
  </w:abstractNum>
  <w:abstractNum w:abstractNumId="2" w15:restartNumberingAfterBreak="0">
    <w:nsid w:val="0956548E"/>
    <w:multiLevelType w:val="hybridMultilevel"/>
    <w:tmpl w:val="365CC3D8"/>
    <w:lvl w:ilvl="0" w:tplc="C682170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054F"/>
    <w:multiLevelType w:val="singleLevel"/>
    <w:tmpl w:val="AB706BAC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9B46E6"/>
    <w:multiLevelType w:val="singleLevel"/>
    <w:tmpl w:val="D0D4EFF4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941E27"/>
    <w:multiLevelType w:val="hybridMultilevel"/>
    <w:tmpl w:val="3F6C985C"/>
    <w:lvl w:ilvl="0" w:tplc="ED544C6E">
      <w:start w:val="1"/>
      <w:numFmt w:val="decimal"/>
      <w:lvlText w:val="(%1)"/>
      <w:lvlJc w:val="left"/>
      <w:pPr>
        <w:ind w:left="668" w:hanging="375"/>
      </w:pPr>
      <w:rPr>
        <w:rFonts w:hint="default"/>
      </w:rPr>
    </w:lvl>
    <w:lvl w:ilvl="1" w:tplc="A58A2354">
      <w:start w:val="1"/>
      <w:numFmt w:val="lowerRoman"/>
      <w:lvlText w:val="%2)"/>
      <w:lvlJc w:val="left"/>
      <w:pPr>
        <w:ind w:left="1733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93" w:hanging="180"/>
      </w:pPr>
    </w:lvl>
    <w:lvl w:ilvl="3" w:tplc="041B000F" w:tentative="1">
      <w:start w:val="1"/>
      <w:numFmt w:val="decimal"/>
      <w:lvlText w:val="%4."/>
      <w:lvlJc w:val="left"/>
      <w:pPr>
        <w:ind w:left="2813" w:hanging="360"/>
      </w:pPr>
    </w:lvl>
    <w:lvl w:ilvl="4" w:tplc="041B0019" w:tentative="1">
      <w:start w:val="1"/>
      <w:numFmt w:val="lowerLetter"/>
      <w:lvlText w:val="%5."/>
      <w:lvlJc w:val="left"/>
      <w:pPr>
        <w:ind w:left="3533" w:hanging="360"/>
      </w:pPr>
    </w:lvl>
    <w:lvl w:ilvl="5" w:tplc="041B001B" w:tentative="1">
      <w:start w:val="1"/>
      <w:numFmt w:val="lowerRoman"/>
      <w:lvlText w:val="%6."/>
      <w:lvlJc w:val="right"/>
      <w:pPr>
        <w:ind w:left="4253" w:hanging="180"/>
      </w:pPr>
    </w:lvl>
    <w:lvl w:ilvl="6" w:tplc="041B000F" w:tentative="1">
      <w:start w:val="1"/>
      <w:numFmt w:val="decimal"/>
      <w:lvlText w:val="%7."/>
      <w:lvlJc w:val="left"/>
      <w:pPr>
        <w:ind w:left="4973" w:hanging="360"/>
      </w:pPr>
    </w:lvl>
    <w:lvl w:ilvl="7" w:tplc="041B0019" w:tentative="1">
      <w:start w:val="1"/>
      <w:numFmt w:val="lowerLetter"/>
      <w:lvlText w:val="%8."/>
      <w:lvlJc w:val="left"/>
      <w:pPr>
        <w:ind w:left="5693" w:hanging="360"/>
      </w:pPr>
    </w:lvl>
    <w:lvl w:ilvl="8" w:tplc="041B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14DE2E13"/>
    <w:multiLevelType w:val="singleLevel"/>
    <w:tmpl w:val="6F72DF20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FA2071"/>
    <w:multiLevelType w:val="singleLevel"/>
    <w:tmpl w:val="072209EC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DD10D6"/>
    <w:multiLevelType w:val="singleLevel"/>
    <w:tmpl w:val="072209EC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97436A0"/>
    <w:multiLevelType w:val="singleLevel"/>
    <w:tmpl w:val="D2466CE6"/>
    <w:lvl w:ilvl="0">
      <w:start w:val="8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99634EE"/>
    <w:multiLevelType w:val="singleLevel"/>
    <w:tmpl w:val="041B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1" w15:restartNumberingAfterBreak="0">
    <w:nsid w:val="19E52E00"/>
    <w:multiLevelType w:val="singleLevel"/>
    <w:tmpl w:val="258CB4C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 w15:restartNumberingAfterBreak="0">
    <w:nsid w:val="1DC24682"/>
    <w:multiLevelType w:val="hybridMultilevel"/>
    <w:tmpl w:val="3A986A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9DA"/>
    <w:multiLevelType w:val="singleLevel"/>
    <w:tmpl w:val="FB266A9E"/>
    <w:lvl w:ilvl="0">
      <w:start w:val="1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3471540"/>
    <w:multiLevelType w:val="singleLevel"/>
    <w:tmpl w:val="D0D4EFF4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6026786"/>
    <w:multiLevelType w:val="singleLevel"/>
    <w:tmpl w:val="856E3DA2"/>
    <w:lvl w:ilvl="0">
      <w:start w:val="2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CA0D3A"/>
    <w:multiLevelType w:val="singleLevel"/>
    <w:tmpl w:val="1EE0DD54"/>
    <w:lvl w:ilvl="0">
      <w:start w:val="1"/>
      <w:numFmt w:val="decimal"/>
      <w:lvlText w:val="(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BD53DF3"/>
    <w:multiLevelType w:val="multilevel"/>
    <w:tmpl w:val="A6E8BDC2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E066C"/>
    <w:multiLevelType w:val="singleLevel"/>
    <w:tmpl w:val="35BE3CD0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E9664BC"/>
    <w:multiLevelType w:val="singleLevel"/>
    <w:tmpl w:val="B0900192"/>
    <w:lvl w:ilvl="0">
      <w:start w:val="1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DC5D52"/>
    <w:multiLevelType w:val="singleLevel"/>
    <w:tmpl w:val="AE188542"/>
    <w:lvl w:ilvl="0">
      <w:start w:val="5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E07546"/>
    <w:multiLevelType w:val="singleLevel"/>
    <w:tmpl w:val="041B001B"/>
    <w:lvl w:ilvl="0">
      <w:start w:val="1"/>
      <w:numFmt w:val="lowerRoman"/>
      <w:lvlText w:val="%1."/>
      <w:lvlJc w:val="right"/>
      <w:pPr>
        <w:ind w:left="1020" w:hanging="360"/>
      </w:pPr>
      <w:rPr>
        <w:rFonts w:hint="default"/>
      </w:rPr>
    </w:lvl>
  </w:abstractNum>
  <w:abstractNum w:abstractNumId="22" w15:restartNumberingAfterBreak="0">
    <w:nsid w:val="2EEE1A75"/>
    <w:multiLevelType w:val="singleLevel"/>
    <w:tmpl w:val="6F72DF20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11116AA"/>
    <w:multiLevelType w:val="singleLevel"/>
    <w:tmpl w:val="DC14A594"/>
    <w:lvl w:ilvl="0">
      <w:start w:val="3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3BB4413"/>
    <w:multiLevelType w:val="hybridMultilevel"/>
    <w:tmpl w:val="7ECCB9BC"/>
    <w:lvl w:ilvl="0" w:tplc="FE3282DA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002B2"/>
    <w:multiLevelType w:val="singleLevel"/>
    <w:tmpl w:val="27C055CC"/>
    <w:lvl w:ilvl="0">
      <w:start w:val="1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8780DFE"/>
    <w:multiLevelType w:val="singleLevel"/>
    <w:tmpl w:val="94D88F40"/>
    <w:lvl w:ilvl="0">
      <w:start w:val="1"/>
      <w:numFmt w:val="decimal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A132103"/>
    <w:multiLevelType w:val="singleLevel"/>
    <w:tmpl w:val="CEF89D40"/>
    <w:lvl w:ilvl="0">
      <w:start w:val="5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3AC261C8"/>
    <w:multiLevelType w:val="singleLevel"/>
    <w:tmpl w:val="FB266A9E"/>
    <w:lvl w:ilvl="0">
      <w:start w:val="1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3DFF213F"/>
    <w:multiLevelType w:val="singleLevel"/>
    <w:tmpl w:val="6F72DF20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3C17680"/>
    <w:multiLevelType w:val="singleLevel"/>
    <w:tmpl w:val="C134A1F4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567475F"/>
    <w:multiLevelType w:val="hybridMultilevel"/>
    <w:tmpl w:val="BC7C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B1C68"/>
    <w:multiLevelType w:val="singleLevel"/>
    <w:tmpl w:val="9CE6963E"/>
    <w:lvl w:ilvl="0">
      <w:start w:val="5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4668403D"/>
    <w:multiLevelType w:val="hybridMultilevel"/>
    <w:tmpl w:val="277C043C"/>
    <w:lvl w:ilvl="0" w:tplc="F39E98F6">
      <w:start w:val="1"/>
      <w:numFmt w:val="lowerRoman"/>
      <w:lvlText w:val="%1."/>
      <w:lvlJc w:val="right"/>
      <w:pPr>
        <w:ind w:left="1020" w:hanging="360"/>
      </w:pPr>
      <w:rPr>
        <w:color w:val="auto"/>
      </w:rPr>
    </w:lvl>
    <w:lvl w:ilvl="1" w:tplc="041B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496E4187"/>
    <w:multiLevelType w:val="singleLevel"/>
    <w:tmpl w:val="865CFEDA"/>
    <w:lvl w:ilvl="0">
      <w:start w:val="1"/>
      <w:numFmt w:val="lowerRoman"/>
      <w:lvlText w:val="%1."/>
      <w:lvlJc w:val="right"/>
      <w:pPr>
        <w:ind w:left="1020" w:hanging="360"/>
      </w:pPr>
      <w:rPr>
        <w:rFonts w:hint="default"/>
        <w:strike w:val="0"/>
        <w:color w:val="auto"/>
      </w:rPr>
    </w:lvl>
  </w:abstractNum>
  <w:abstractNum w:abstractNumId="35" w15:restartNumberingAfterBreak="0">
    <w:nsid w:val="4A11270C"/>
    <w:multiLevelType w:val="hybridMultilevel"/>
    <w:tmpl w:val="3F04D142"/>
    <w:lvl w:ilvl="0" w:tplc="041B0017">
      <w:start w:val="1"/>
      <w:numFmt w:val="lowerLetter"/>
      <w:lvlText w:val="%1)"/>
      <w:lvlJc w:val="left"/>
      <w:pPr>
        <w:ind w:left="720" w:hanging="360"/>
      </w:pPr>
      <w:rPr>
        <w:i w:val="0"/>
        <w:strike w:val="0"/>
        <w:vertAlign w:val="baseline"/>
      </w:rPr>
    </w:lvl>
    <w:lvl w:ilvl="1" w:tplc="B3DC7132">
      <w:start w:val="1"/>
      <w:numFmt w:val="lowerLetter"/>
      <w:lvlText w:val="%2."/>
      <w:lvlJc w:val="left"/>
      <w:pPr>
        <w:ind w:left="360" w:hanging="360"/>
      </w:pPr>
      <w:rPr>
        <w:i w:val="0"/>
        <w:strike w:val="0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048A5"/>
    <w:multiLevelType w:val="singleLevel"/>
    <w:tmpl w:val="6A386FAA"/>
    <w:lvl w:ilvl="0">
      <w:start w:val="2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  <w:color w:val="auto"/>
      </w:rPr>
    </w:lvl>
  </w:abstractNum>
  <w:abstractNum w:abstractNumId="37" w15:restartNumberingAfterBreak="0">
    <w:nsid w:val="4C7726DB"/>
    <w:multiLevelType w:val="singleLevel"/>
    <w:tmpl w:val="37FC0F66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FD3849"/>
    <w:multiLevelType w:val="hybridMultilevel"/>
    <w:tmpl w:val="3D7623EE"/>
    <w:lvl w:ilvl="0" w:tplc="68A4D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37533B"/>
    <w:multiLevelType w:val="hybridMultilevel"/>
    <w:tmpl w:val="9D4C0FD2"/>
    <w:lvl w:ilvl="0" w:tplc="041B001B">
      <w:start w:val="1"/>
      <w:numFmt w:val="lowerRoman"/>
      <w:lvlText w:val="%1."/>
      <w:lvlJc w:val="righ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 w15:restartNumberingAfterBreak="0">
    <w:nsid w:val="4F1A535F"/>
    <w:multiLevelType w:val="hybridMultilevel"/>
    <w:tmpl w:val="EC58786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3760B1E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524CB8"/>
    <w:multiLevelType w:val="singleLevel"/>
    <w:tmpl w:val="DC14A594"/>
    <w:lvl w:ilvl="0">
      <w:start w:val="3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50B4DA7"/>
    <w:multiLevelType w:val="hybridMultilevel"/>
    <w:tmpl w:val="E4CE5FF8"/>
    <w:lvl w:ilvl="0" w:tplc="0CB011E2">
      <w:start w:val="1"/>
      <w:numFmt w:val="lowerRoman"/>
      <w:lvlText w:val="%1."/>
      <w:lvlJc w:val="right"/>
      <w:pPr>
        <w:ind w:left="360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0B770E"/>
    <w:multiLevelType w:val="hybridMultilevel"/>
    <w:tmpl w:val="8D462324"/>
    <w:lvl w:ilvl="0" w:tplc="7C82100E">
      <w:start w:val="1"/>
      <w:numFmt w:val="lowerLetter"/>
      <w:lvlText w:val="%1)"/>
      <w:lvlJc w:val="left"/>
      <w:pPr>
        <w:ind w:left="360" w:hanging="360"/>
      </w:pPr>
      <w:rPr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F00D1B"/>
    <w:multiLevelType w:val="singleLevel"/>
    <w:tmpl w:val="CCB854A6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A246DC2"/>
    <w:multiLevelType w:val="singleLevel"/>
    <w:tmpl w:val="D0D4EFF4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C4D49B4"/>
    <w:multiLevelType w:val="hybridMultilevel"/>
    <w:tmpl w:val="882ED944"/>
    <w:lvl w:ilvl="0" w:tplc="041B001B">
      <w:start w:val="1"/>
      <w:numFmt w:val="lowerRoman"/>
      <w:lvlText w:val="%1."/>
      <w:lvlJc w:val="righ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6119556B"/>
    <w:multiLevelType w:val="hybridMultilevel"/>
    <w:tmpl w:val="6B2CCDEC"/>
    <w:lvl w:ilvl="0" w:tplc="041B001B">
      <w:start w:val="1"/>
      <w:numFmt w:val="lowerRoman"/>
      <w:lvlText w:val="%1."/>
      <w:lvlJc w:val="righ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17D3839"/>
    <w:multiLevelType w:val="hybridMultilevel"/>
    <w:tmpl w:val="1F36D160"/>
    <w:lvl w:ilvl="0" w:tplc="041B001B">
      <w:start w:val="1"/>
      <w:numFmt w:val="lowerRoman"/>
      <w:lvlText w:val="%1."/>
      <w:lvlJc w:val="right"/>
      <w:pPr>
        <w:ind w:left="1020" w:hanging="360"/>
      </w:pPr>
    </w:lvl>
    <w:lvl w:ilvl="1" w:tplc="041B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9" w15:restartNumberingAfterBreak="0">
    <w:nsid w:val="61B35D24"/>
    <w:multiLevelType w:val="singleLevel"/>
    <w:tmpl w:val="DE1C787A"/>
    <w:lvl w:ilvl="0">
      <w:start w:val="1"/>
      <w:numFmt w:val="decimal"/>
      <w:lvlText w:val="(%1)"/>
      <w:legacy w:legacy="1" w:legacySpace="0" w:legacyIndent="336"/>
      <w:lvlJc w:val="left"/>
      <w:rPr>
        <w:rFonts w:ascii="Times New Roman" w:hAnsi="Times New Roman" w:cs="Times New Roman" w:hint="default"/>
        <w:color w:val="auto"/>
      </w:rPr>
    </w:lvl>
  </w:abstractNum>
  <w:abstractNum w:abstractNumId="50" w15:restartNumberingAfterBreak="0">
    <w:nsid w:val="624B1005"/>
    <w:multiLevelType w:val="hybridMultilevel"/>
    <w:tmpl w:val="80FE1644"/>
    <w:lvl w:ilvl="0" w:tplc="041B0017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B39C9"/>
    <w:multiLevelType w:val="singleLevel"/>
    <w:tmpl w:val="D0D4EFF4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6D6709F"/>
    <w:multiLevelType w:val="singleLevel"/>
    <w:tmpl w:val="ACD2824C"/>
    <w:lvl w:ilvl="0">
      <w:start w:val="1"/>
      <w:numFmt w:val="decimal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EB724E3"/>
    <w:multiLevelType w:val="hybridMultilevel"/>
    <w:tmpl w:val="3F04D142"/>
    <w:lvl w:ilvl="0" w:tplc="041B0017">
      <w:start w:val="1"/>
      <w:numFmt w:val="lowerLetter"/>
      <w:lvlText w:val="%1)"/>
      <w:lvlJc w:val="left"/>
      <w:pPr>
        <w:ind w:left="720" w:hanging="360"/>
      </w:pPr>
      <w:rPr>
        <w:i w:val="0"/>
        <w:strike w:val="0"/>
        <w:vertAlign w:val="baseline"/>
      </w:rPr>
    </w:lvl>
    <w:lvl w:ilvl="1" w:tplc="B3DC7132">
      <w:start w:val="1"/>
      <w:numFmt w:val="lowerLetter"/>
      <w:lvlText w:val="%2."/>
      <w:lvlJc w:val="left"/>
      <w:pPr>
        <w:ind w:left="360" w:hanging="360"/>
      </w:pPr>
      <w:rPr>
        <w:i w:val="0"/>
        <w:strike w:val="0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E4206"/>
    <w:multiLevelType w:val="hybridMultilevel"/>
    <w:tmpl w:val="6BFE6BAC"/>
    <w:lvl w:ilvl="0" w:tplc="FE689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F8127F"/>
    <w:multiLevelType w:val="singleLevel"/>
    <w:tmpl w:val="6F72DF20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57604E0"/>
    <w:multiLevelType w:val="hybridMultilevel"/>
    <w:tmpl w:val="5316F4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B831C1"/>
    <w:multiLevelType w:val="singleLevel"/>
    <w:tmpl w:val="16E6F2B8"/>
    <w:lvl w:ilvl="0">
      <w:start w:val="2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  <w:strike w:val="0"/>
      </w:rPr>
    </w:lvl>
  </w:abstractNum>
  <w:abstractNum w:abstractNumId="58" w15:restartNumberingAfterBreak="0">
    <w:nsid w:val="7A0A3701"/>
    <w:multiLevelType w:val="singleLevel"/>
    <w:tmpl w:val="D0D4EFF4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B210343"/>
    <w:multiLevelType w:val="hybridMultilevel"/>
    <w:tmpl w:val="363ABDB2"/>
    <w:lvl w:ilvl="0" w:tplc="AF3AAED4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E3BEA734">
      <w:start w:val="1"/>
      <w:numFmt w:val="decimal"/>
      <w:lvlText w:val="%2."/>
      <w:lvlJc w:val="left"/>
      <w:pPr>
        <w:ind w:left="157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0"/>
  </w:num>
  <w:num w:numId="2">
    <w:abstractNumId w:val="52"/>
    <w:lvlOverride w:ilvl="0">
      <w:lvl w:ilvl="0">
        <w:start w:val="1"/>
        <w:numFmt w:val="decimal"/>
        <w:lvlText w:val="(%1)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9"/>
  </w:num>
  <w:num w:numId="4">
    <w:abstractNumId w:val="37"/>
  </w:num>
  <w:num w:numId="5">
    <w:abstractNumId w:val="18"/>
  </w:num>
  <w:num w:numId="6">
    <w:abstractNumId w:val="55"/>
  </w:num>
  <w:num w:numId="7">
    <w:abstractNumId w:val="25"/>
  </w:num>
  <w:num w:numId="8">
    <w:abstractNumId w:val="20"/>
  </w:num>
  <w:num w:numId="9">
    <w:abstractNumId w:val="44"/>
  </w:num>
  <w:num w:numId="10">
    <w:abstractNumId w:val="9"/>
  </w:num>
  <w:num w:numId="11">
    <w:abstractNumId w:val="10"/>
  </w:num>
  <w:num w:numId="12">
    <w:abstractNumId w:val="16"/>
  </w:num>
  <w:num w:numId="13">
    <w:abstractNumId w:val="19"/>
  </w:num>
  <w:num w:numId="14">
    <w:abstractNumId w:val="45"/>
  </w:num>
  <w:num w:numId="15">
    <w:abstractNumId w:val="0"/>
  </w:num>
  <w:num w:numId="16">
    <w:abstractNumId w:val="3"/>
  </w:num>
  <w:num w:numId="17">
    <w:abstractNumId w:val="15"/>
  </w:num>
  <w:num w:numId="18">
    <w:abstractNumId w:val="28"/>
  </w:num>
  <w:num w:numId="19">
    <w:abstractNumId w:val="11"/>
  </w:num>
  <w:num w:numId="20">
    <w:abstractNumId w:val="41"/>
  </w:num>
  <w:num w:numId="21">
    <w:abstractNumId w:val="27"/>
  </w:num>
  <w:num w:numId="22">
    <w:abstractNumId w:val="57"/>
  </w:num>
  <w:num w:numId="23">
    <w:abstractNumId w:val="29"/>
  </w:num>
  <w:num w:numId="24">
    <w:abstractNumId w:val="8"/>
  </w:num>
  <w:num w:numId="25">
    <w:abstractNumId w:val="4"/>
  </w:num>
  <w:num w:numId="26">
    <w:abstractNumId w:val="58"/>
  </w:num>
  <w:num w:numId="27">
    <w:abstractNumId w:val="51"/>
  </w:num>
  <w:num w:numId="28">
    <w:abstractNumId w:val="13"/>
  </w:num>
  <w:num w:numId="29">
    <w:abstractNumId w:val="17"/>
  </w:num>
  <w:num w:numId="30">
    <w:abstractNumId w:val="22"/>
  </w:num>
  <w:num w:numId="31">
    <w:abstractNumId w:val="23"/>
  </w:num>
  <w:num w:numId="32">
    <w:abstractNumId w:val="34"/>
  </w:num>
  <w:num w:numId="33">
    <w:abstractNumId w:val="32"/>
  </w:num>
  <w:num w:numId="34">
    <w:abstractNumId w:val="1"/>
  </w:num>
  <w:num w:numId="35">
    <w:abstractNumId w:val="6"/>
  </w:num>
  <w:num w:numId="36">
    <w:abstractNumId w:val="7"/>
  </w:num>
  <w:num w:numId="37">
    <w:abstractNumId w:val="14"/>
  </w:num>
  <w:num w:numId="38">
    <w:abstractNumId w:val="36"/>
  </w:num>
  <w:num w:numId="39">
    <w:abstractNumId w:val="5"/>
  </w:num>
  <w:num w:numId="40">
    <w:abstractNumId w:val="42"/>
  </w:num>
  <w:num w:numId="41">
    <w:abstractNumId w:val="59"/>
  </w:num>
  <w:num w:numId="42">
    <w:abstractNumId w:val="2"/>
  </w:num>
  <w:num w:numId="43">
    <w:abstractNumId w:val="24"/>
  </w:num>
  <w:num w:numId="44">
    <w:abstractNumId w:val="48"/>
  </w:num>
  <w:num w:numId="45">
    <w:abstractNumId w:val="38"/>
  </w:num>
  <w:num w:numId="46">
    <w:abstractNumId w:val="46"/>
  </w:num>
  <w:num w:numId="47">
    <w:abstractNumId w:val="39"/>
  </w:num>
  <w:num w:numId="48">
    <w:abstractNumId w:val="40"/>
  </w:num>
  <w:num w:numId="49">
    <w:abstractNumId w:val="35"/>
  </w:num>
  <w:num w:numId="50">
    <w:abstractNumId w:val="33"/>
  </w:num>
  <w:num w:numId="51">
    <w:abstractNumId w:val="53"/>
  </w:num>
  <w:num w:numId="52">
    <w:abstractNumId w:val="43"/>
  </w:num>
  <w:num w:numId="53">
    <w:abstractNumId w:val="50"/>
  </w:num>
  <w:num w:numId="54">
    <w:abstractNumId w:val="26"/>
  </w:num>
  <w:num w:numId="55">
    <w:abstractNumId w:val="12"/>
  </w:num>
  <w:num w:numId="56">
    <w:abstractNumId w:val="54"/>
  </w:num>
  <w:num w:numId="57">
    <w:abstractNumId w:val="47"/>
  </w:num>
  <w:num w:numId="58">
    <w:abstractNumId w:val="21"/>
  </w:num>
  <w:num w:numId="59">
    <w:abstractNumId w:val="56"/>
  </w:num>
  <w:num w:numId="60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70"/>
    <w:rsid w:val="00075C35"/>
    <w:rsid w:val="00415375"/>
    <w:rsid w:val="00415970"/>
    <w:rsid w:val="005071B4"/>
    <w:rsid w:val="00542E5E"/>
    <w:rsid w:val="007D4923"/>
    <w:rsid w:val="008F6BB2"/>
    <w:rsid w:val="009A545D"/>
    <w:rsid w:val="00B00343"/>
    <w:rsid w:val="00C34F03"/>
    <w:rsid w:val="00C77F2B"/>
    <w:rsid w:val="00C93872"/>
    <w:rsid w:val="00EB1064"/>
    <w:rsid w:val="00F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52D3"/>
  <w15:docId w15:val="{0285E4F3-62ED-43C3-A5AD-D382CAB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15970"/>
    <w:pPr>
      <w:keepNext/>
      <w:widowControl/>
      <w:spacing w:before="120"/>
      <w:outlineLvl w:val="0"/>
    </w:pPr>
    <w:rPr>
      <w:rFonts w:eastAsia="Times New Roman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159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e1">
    <w:name w:val="Style1"/>
    <w:basedOn w:val="Normlny"/>
    <w:uiPriority w:val="99"/>
    <w:rsid w:val="00415970"/>
    <w:pPr>
      <w:spacing w:line="413" w:lineRule="exact"/>
      <w:jc w:val="center"/>
    </w:pPr>
  </w:style>
  <w:style w:type="paragraph" w:customStyle="1" w:styleId="Style2">
    <w:name w:val="Style2"/>
    <w:basedOn w:val="Normlny"/>
    <w:uiPriority w:val="99"/>
    <w:rsid w:val="00415970"/>
  </w:style>
  <w:style w:type="paragraph" w:customStyle="1" w:styleId="Style3">
    <w:name w:val="Style3"/>
    <w:basedOn w:val="Normlny"/>
    <w:uiPriority w:val="99"/>
    <w:rsid w:val="00415970"/>
    <w:pPr>
      <w:spacing w:line="273" w:lineRule="exact"/>
      <w:ind w:firstLine="707"/>
      <w:jc w:val="both"/>
    </w:pPr>
  </w:style>
  <w:style w:type="paragraph" w:customStyle="1" w:styleId="Style4">
    <w:name w:val="Style4"/>
    <w:basedOn w:val="Normlny"/>
    <w:uiPriority w:val="99"/>
    <w:rsid w:val="00415970"/>
    <w:pPr>
      <w:spacing w:line="273" w:lineRule="exact"/>
      <w:ind w:hanging="273"/>
    </w:pPr>
  </w:style>
  <w:style w:type="paragraph" w:customStyle="1" w:styleId="Style5">
    <w:name w:val="Style5"/>
    <w:basedOn w:val="Normlny"/>
    <w:uiPriority w:val="99"/>
    <w:rsid w:val="00415970"/>
  </w:style>
  <w:style w:type="paragraph" w:customStyle="1" w:styleId="Style6">
    <w:name w:val="Style6"/>
    <w:basedOn w:val="Normlny"/>
    <w:uiPriority w:val="99"/>
    <w:rsid w:val="00415970"/>
  </w:style>
  <w:style w:type="paragraph" w:customStyle="1" w:styleId="Style7">
    <w:name w:val="Style7"/>
    <w:basedOn w:val="Normlny"/>
    <w:uiPriority w:val="99"/>
    <w:rsid w:val="00415970"/>
  </w:style>
  <w:style w:type="paragraph" w:customStyle="1" w:styleId="Style8">
    <w:name w:val="Style8"/>
    <w:basedOn w:val="Normlny"/>
    <w:uiPriority w:val="99"/>
    <w:rsid w:val="00415970"/>
  </w:style>
  <w:style w:type="paragraph" w:customStyle="1" w:styleId="Style9">
    <w:name w:val="Style9"/>
    <w:basedOn w:val="Normlny"/>
    <w:uiPriority w:val="99"/>
    <w:rsid w:val="00415970"/>
    <w:pPr>
      <w:spacing w:line="274" w:lineRule="exact"/>
      <w:jc w:val="both"/>
    </w:pPr>
  </w:style>
  <w:style w:type="paragraph" w:customStyle="1" w:styleId="Style10">
    <w:name w:val="Style10"/>
    <w:basedOn w:val="Normlny"/>
    <w:uiPriority w:val="99"/>
    <w:rsid w:val="00415970"/>
    <w:pPr>
      <w:spacing w:line="274" w:lineRule="exact"/>
      <w:ind w:hanging="269"/>
    </w:pPr>
  </w:style>
  <w:style w:type="paragraph" w:customStyle="1" w:styleId="Style11">
    <w:name w:val="Style11"/>
    <w:basedOn w:val="Normlny"/>
    <w:uiPriority w:val="99"/>
    <w:rsid w:val="00415970"/>
    <w:pPr>
      <w:spacing w:line="269" w:lineRule="exact"/>
      <w:ind w:hanging="494"/>
    </w:pPr>
  </w:style>
  <w:style w:type="paragraph" w:customStyle="1" w:styleId="Style12">
    <w:name w:val="Style12"/>
    <w:basedOn w:val="Normlny"/>
    <w:uiPriority w:val="99"/>
    <w:rsid w:val="00415970"/>
    <w:pPr>
      <w:spacing w:line="278" w:lineRule="exact"/>
      <w:ind w:firstLine="432"/>
      <w:jc w:val="both"/>
    </w:pPr>
  </w:style>
  <w:style w:type="paragraph" w:customStyle="1" w:styleId="Style13">
    <w:name w:val="Style13"/>
    <w:basedOn w:val="Normlny"/>
    <w:uiPriority w:val="99"/>
    <w:rsid w:val="00415970"/>
    <w:pPr>
      <w:spacing w:line="269" w:lineRule="exact"/>
      <w:ind w:firstLine="715"/>
    </w:pPr>
  </w:style>
  <w:style w:type="paragraph" w:customStyle="1" w:styleId="Style14">
    <w:name w:val="Style14"/>
    <w:basedOn w:val="Normlny"/>
    <w:uiPriority w:val="99"/>
    <w:rsid w:val="00415970"/>
    <w:pPr>
      <w:spacing w:line="278" w:lineRule="exact"/>
      <w:ind w:firstLine="2342"/>
    </w:pPr>
  </w:style>
  <w:style w:type="paragraph" w:customStyle="1" w:styleId="Style15">
    <w:name w:val="Style15"/>
    <w:basedOn w:val="Normlny"/>
    <w:uiPriority w:val="99"/>
    <w:rsid w:val="00415970"/>
    <w:pPr>
      <w:jc w:val="center"/>
    </w:pPr>
  </w:style>
  <w:style w:type="paragraph" w:customStyle="1" w:styleId="Style16">
    <w:name w:val="Style16"/>
    <w:basedOn w:val="Normlny"/>
    <w:uiPriority w:val="99"/>
    <w:rsid w:val="00415970"/>
    <w:pPr>
      <w:spacing w:line="276" w:lineRule="exact"/>
      <w:ind w:firstLine="293"/>
      <w:jc w:val="both"/>
    </w:pPr>
  </w:style>
  <w:style w:type="paragraph" w:customStyle="1" w:styleId="Style18">
    <w:name w:val="Style18"/>
    <w:basedOn w:val="Normlny"/>
    <w:uiPriority w:val="99"/>
    <w:rsid w:val="00415970"/>
    <w:pPr>
      <w:spacing w:line="274" w:lineRule="exact"/>
      <w:ind w:firstLine="288"/>
      <w:jc w:val="both"/>
    </w:pPr>
  </w:style>
  <w:style w:type="paragraph" w:customStyle="1" w:styleId="Style20">
    <w:name w:val="Style20"/>
    <w:basedOn w:val="Normlny"/>
    <w:uiPriority w:val="99"/>
    <w:rsid w:val="00415970"/>
    <w:pPr>
      <w:spacing w:line="278" w:lineRule="exact"/>
      <w:jc w:val="center"/>
    </w:pPr>
  </w:style>
  <w:style w:type="paragraph" w:customStyle="1" w:styleId="Style21">
    <w:name w:val="Style21"/>
    <w:basedOn w:val="Normlny"/>
    <w:uiPriority w:val="99"/>
    <w:rsid w:val="00415970"/>
    <w:pPr>
      <w:spacing w:line="278" w:lineRule="exact"/>
    </w:pPr>
  </w:style>
  <w:style w:type="character" w:customStyle="1" w:styleId="FontStyle23">
    <w:name w:val="Font Style23"/>
    <w:basedOn w:val="Predvolenpsmoodseku"/>
    <w:uiPriority w:val="99"/>
    <w:rsid w:val="0041597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Predvolenpsmoodseku"/>
    <w:uiPriority w:val="99"/>
    <w:rsid w:val="0041597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8">
    <w:name w:val="Font Style28"/>
    <w:basedOn w:val="Predvolenpsmoodseku"/>
    <w:uiPriority w:val="99"/>
    <w:rsid w:val="0041597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Predvolenpsmoodseku"/>
    <w:uiPriority w:val="99"/>
    <w:rsid w:val="00415970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nhideWhenUsed/>
    <w:rsid w:val="0041597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41597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597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5970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5970"/>
    <w:rPr>
      <w:vertAlign w:val="superscript"/>
    </w:rPr>
  </w:style>
  <w:style w:type="paragraph" w:styleId="Odsekzoznamu">
    <w:name w:val="List Paragraph"/>
    <w:basedOn w:val="Normlny"/>
    <w:uiPriority w:val="99"/>
    <w:qFormat/>
    <w:rsid w:val="00415970"/>
    <w:pPr>
      <w:widowControl/>
      <w:autoSpaceDE/>
      <w:autoSpaceDN/>
      <w:adjustRightInd/>
      <w:ind w:left="720"/>
      <w:contextualSpacing/>
    </w:pPr>
    <w:rPr>
      <w:rFonts w:eastAsia="Times New Roman"/>
      <w:lang w:eastAsia="cs-CZ"/>
    </w:rPr>
  </w:style>
  <w:style w:type="character" w:styleId="Jemnzvraznenie">
    <w:name w:val="Subtle Emphasis"/>
    <w:basedOn w:val="Predvolenpsmoodseku"/>
    <w:uiPriority w:val="19"/>
    <w:qFormat/>
    <w:rsid w:val="00415970"/>
    <w:rPr>
      <w:i/>
      <w:iCs/>
      <w:color w:val="404040" w:themeColor="text1" w:themeTint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BB2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Šuchta, JUDr.</dc:creator>
  <cp:lastModifiedBy>Ing. Marek Miklovič</cp:lastModifiedBy>
  <cp:revision>2</cp:revision>
  <cp:lastPrinted>2021-03-30T13:41:00Z</cp:lastPrinted>
  <dcterms:created xsi:type="dcterms:W3CDTF">2021-03-30T15:58:00Z</dcterms:created>
  <dcterms:modified xsi:type="dcterms:W3CDTF">2021-03-30T15:58:00Z</dcterms:modified>
</cp:coreProperties>
</file>